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330F4">
        <w:tc>
          <w:tcPr>
            <w:tcW w:w="509" w:type="dxa"/>
          </w:tcPr>
          <w:p w:rsidR="00B330F4" w:rsidRDefault="00FE53F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330F4" w:rsidRDefault="00FE53F7">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67.080.20</w:t>
            </w:r>
            <w:r>
              <w:rPr>
                <w:rFonts w:ascii="黑体" w:eastAsia="黑体" w:hAnsi="黑体"/>
                <w:sz w:val="21"/>
                <w:szCs w:val="21"/>
              </w:rPr>
              <w:t xml:space="preserve"> </w:t>
            </w:r>
            <w:r>
              <w:rPr>
                <w:rFonts w:ascii="黑体" w:eastAsia="黑体" w:hAnsi="黑体"/>
                <w:sz w:val="21"/>
                <w:szCs w:val="21"/>
              </w:rPr>
              <w:fldChar w:fldCharType="end"/>
            </w:r>
            <w:bookmarkEnd w:id="0"/>
          </w:p>
        </w:tc>
      </w:tr>
      <w:tr w:rsidR="00B330F4">
        <w:tc>
          <w:tcPr>
            <w:tcW w:w="509" w:type="dxa"/>
          </w:tcPr>
          <w:p w:rsidR="00B330F4" w:rsidRDefault="00FE53F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330F4" w:rsidRDefault="00FE53F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330F4">
        <w:tc>
          <w:tcPr>
            <w:tcW w:w="6407" w:type="dxa"/>
          </w:tcPr>
          <w:p w:rsidR="00B330F4" w:rsidRDefault="00FE53F7">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rsidR="00B330F4" w:rsidRDefault="00FE53F7">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B330F4" w:rsidRDefault="00FE53F7">
      <w:pPr>
        <w:pStyle w:val="afffffffffb"/>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14/T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1471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rsidR="00B330F4" w:rsidRDefault="00FE53F7">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DB14/T</w:t>
      </w:r>
      <w:r>
        <w:rPr>
          <w:rFonts w:hAnsi="黑体" w:hint="eastAsia"/>
        </w:rPr>
        <w:t xml:space="preserve"> 1471-2017</w:t>
      </w:r>
      <w:r>
        <w:rPr>
          <w:rFonts w:hAnsi="黑体"/>
        </w:rPr>
        <w:fldChar w:fldCharType="end"/>
      </w:r>
      <w:bookmarkEnd w:id="8"/>
    </w:p>
    <w:p w:rsidR="00B330F4" w:rsidRDefault="00FE53F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A9AB7B4" wp14:editId="5C86596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330F4" w:rsidRDefault="00B330F4">
      <w:pPr>
        <w:pStyle w:val="affff9"/>
        <w:framePr w:w="9639" w:h="6976" w:hRule="exact" w:hSpace="0" w:vSpace="0" w:wrap="around" w:hAnchor="page" w:y="6408"/>
        <w:jc w:val="center"/>
        <w:rPr>
          <w:rFonts w:ascii="黑体" w:eastAsia="黑体" w:hAnsi="黑体"/>
          <w:b w:val="0"/>
          <w:bCs w:val="0"/>
          <w:w w:val="100"/>
        </w:rPr>
      </w:pPr>
    </w:p>
    <w:p w:rsidR="00B330F4" w:rsidRDefault="00FE53F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香菇大棚生产技术规程</w:t>
      </w:r>
      <w:r>
        <w:fldChar w:fldCharType="end"/>
      </w:r>
      <w:bookmarkEnd w:id="9"/>
    </w:p>
    <w:p w:rsidR="00B330F4" w:rsidRDefault="00B330F4">
      <w:pPr>
        <w:framePr w:w="9639" w:h="6974" w:hRule="exact" w:wrap="around" w:vAnchor="page" w:hAnchor="page" w:x="1419" w:y="6408" w:anchorLock="1"/>
        <w:ind w:left="-1418"/>
      </w:pPr>
    </w:p>
    <w:p w:rsidR="00B330F4" w:rsidRDefault="00FE53F7">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code practice for greenhouse</w:t>
      </w:r>
      <w:r>
        <w:rPr>
          <w:rFonts w:eastAsia="黑体" w:hint="eastAsia"/>
          <w:szCs w:val="28"/>
        </w:rPr>
        <w:t xml:space="preserve"> </w:t>
      </w:r>
      <w:r>
        <w:rPr>
          <w:rFonts w:eastAsia="黑体"/>
          <w:szCs w:val="28"/>
        </w:rPr>
        <w:t>production of Lentinus edodes</w:t>
      </w:r>
      <w:r>
        <w:rPr>
          <w:rFonts w:eastAsia="黑体"/>
          <w:szCs w:val="28"/>
        </w:rPr>
        <w:fldChar w:fldCharType="end"/>
      </w:r>
      <w:bookmarkEnd w:id="10"/>
    </w:p>
    <w:p w:rsidR="00B330F4" w:rsidRDefault="00B330F4">
      <w:pPr>
        <w:framePr w:w="9639" w:h="6974" w:hRule="exact" w:wrap="around" w:vAnchor="page" w:hAnchor="page" w:x="1419" w:y="6408" w:anchorLock="1"/>
        <w:spacing w:line="760" w:lineRule="exact"/>
        <w:ind w:left="-1418"/>
      </w:pPr>
    </w:p>
    <w:p w:rsidR="00B330F4" w:rsidRDefault="00B330F4">
      <w:pPr>
        <w:pStyle w:val="afffffff1"/>
        <w:framePr w:w="9639" w:h="6974" w:hRule="exact" w:wrap="around" w:vAnchor="page" w:hAnchor="page" w:x="1419" w:y="6408" w:anchorLock="1"/>
        <w:textAlignment w:val="bottom"/>
        <w:rPr>
          <w:rFonts w:eastAsia="黑体"/>
          <w:szCs w:val="28"/>
        </w:rPr>
      </w:pPr>
    </w:p>
    <w:p w:rsidR="00B330F4" w:rsidRDefault="00FE53F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B330F4" w:rsidRDefault="00FE53F7">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3673CC">
        <w:rPr>
          <w:sz w:val="21"/>
          <w:szCs w:val="28"/>
        </w:rPr>
        <w:t> </w:t>
      </w:r>
      <w:r w:rsidR="003673CC">
        <w:rPr>
          <w:sz w:val="21"/>
          <w:szCs w:val="28"/>
        </w:rPr>
        <w:t> </w:t>
      </w:r>
      <w:r w:rsidR="003673CC">
        <w:rPr>
          <w:sz w:val="21"/>
          <w:szCs w:val="28"/>
        </w:rPr>
        <w:t> </w:t>
      </w:r>
      <w:r w:rsidR="003673CC">
        <w:rPr>
          <w:sz w:val="21"/>
          <w:szCs w:val="28"/>
        </w:rPr>
        <w:t> </w:t>
      </w:r>
      <w:r w:rsidR="003673CC">
        <w:rPr>
          <w:sz w:val="21"/>
          <w:szCs w:val="28"/>
        </w:rPr>
        <w:t> </w:t>
      </w:r>
      <w:r>
        <w:rPr>
          <w:sz w:val="21"/>
          <w:szCs w:val="28"/>
        </w:rPr>
        <w:fldChar w:fldCharType="end"/>
      </w:r>
      <w:bookmarkEnd w:id="12"/>
    </w:p>
    <w:p w:rsidR="00B330F4" w:rsidRDefault="00FE53F7">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B330F4" w:rsidRDefault="00FE53F7">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B330F4" w:rsidRDefault="00FE53F7">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B330F4" w:rsidRDefault="00FE53F7">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山西省市场监督管理局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B330F4" w:rsidRDefault="00FE53F7">
      <w:pPr>
        <w:rPr>
          <w:rFonts w:ascii="宋体" w:hAnsi="宋体"/>
          <w:sz w:val="28"/>
          <w:szCs w:val="28"/>
        </w:rPr>
        <w:sectPr w:rsidR="00B330F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4621176" wp14:editId="5144B9D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330F4" w:rsidRDefault="00FE53F7">
      <w:pPr>
        <w:pStyle w:val="affffff3"/>
        <w:spacing w:after="468"/>
      </w:pPr>
      <w:bookmarkStart w:id="21" w:name="BookMark1"/>
      <w:r>
        <w:rPr>
          <w:rFonts w:hint="eastAsia"/>
          <w:spacing w:val="320"/>
        </w:rPr>
        <w:lastRenderedPageBreak/>
        <w:t>目</w:t>
      </w:r>
      <w:r>
        <w:rPr>
          <w:rFonts w:hint="eastAsia"/>
        </w:rPr>
        <w:t>次</w:t>
      </w:r>
    </w:p>
    <w:p w:rsidR="00B330F4" w:rsidRDefault="00FE53F7">
      <w:pPr>
        <w:pStyle w:val="10"/>
        <w:tabs>
          <w:tab w:val="right" w:leader="dot" w:pos="9344"/>
        </w:tabs>
        <w:rPr>
          <w:rFonts w:ascii="Times New Roman" w:eastAsiaTheme="minorEastAsia" w:hAnsi="Times New Roman"/>
          <w:szCs w:val="22"/>
        </w:rPr>
      </w:pPr>
      <w:r>
        <w:fldChar w:fldCharType="begin"/>
      </w:r>
      <w:r>
        <w:instrText xml:space="preserve"> TOC \o "1-1" \h </w:instrText>
      </w:r>
      <w:r>
        <w:fldChar w:fldCharType="separate"/>
      </w:r>
      <w:hyperlink w:anchor="_Toc162785600" w:history="1">
        <w:r>
          <w:rPr>
            <w:rStyle w:val="affff5"/>
            <w:rFonts w:ascii="Times New Roman"/>
          </w:rPr>
          <w:t>前言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_Toc162785600 \h </w:instrText>
        </w:r>
        <w:r>
          <w:rPr>
            <w:rFonts w:ascii="Times New Roman" w:hAnsi="Times New Roman"/>
          </w:rPr>
        </w:r>
        <w:r>
          <w:rPr>
            <w:rFonts w:ascii="Times New Roman" w:hAnsi="Times New Roman"/>
          </w:rPr>
          <w:fldChar w:fldCharType="separate"/>
        </w:r>
        <w:r w:rsidR="000D30AF">
          <w:rPr>
            <w:rFonts w:ascii="Times New Roman" w:hAnsi="Times New Roman"/>
            <w:noProof/>
          </w:rPr>
          <w:t>II</w:t>
        </w:r>
        <w:r>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1" w:history="1">
        <w:r w:rsidR="00FE53F7">
          <w:rPr>
            <w:rStyle w:val="affff5"/>
            <w:rFonts w:ascii="Times New Roman"/>
          </w:rPr>
          <w:t xml:space="preserve">1  </w:t>
        </w:r>
        <w:r w:rsidR="00FE53F7">
          <w:rPr>
            <w:rStyle w:val="affff5"/>
            <w:rFonts w:ascii="Times New Roman"/>
          </w:rPr>
          <w:t>范围</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_Toc162785601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1</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2" w:history="1">
        <w:r w:rsidR="00FE53F7">
          <w:rPr>
            <w:rStyle w:val="affff5"/>
            <w:rFonts w:ascii="Times New Roman"/>
          </w:rPr>
          <w:t xml:space="preserve">2  </w:t>
        </w:r>
        <w:r w:rsidR="00FE53F7">
          <w:rPr>
            <w:rStyle w:val="affff5"/>
            <w:rFonts w:ascii="Times New Roman"/>
          </w:rPr>
          <w:t>规范性引用文件</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_Toc162785602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1</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3" w:history="1">
        <w:r w:rsidR="00FE53F7">
          <w:rPr>
            <w:rStyle w:val="affff5"/>
            <w:rFonts w:ascii="Times New Roman"/>
          </w:rPr>
          <w:t xml:space="preserve">3  </w:t>
        </w:r>
        <w:r w:rsidR="00FE53F7">
          <w:rPr>
            <w:rStyle w:val="affff5"/>
            <w:rFonts w:ascii="Times New Roman"/>
          </w:rPr>
          <w:t>术语和定义</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_Toc162785603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1</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4" w:history="1">
        <w:r w:rsidR="00FE53F7">
          <w:rPr>
            <w:rStyle w:val="affff5"/>
            <w:rFonts w:ascii="Times New Roman"/>
          </w:rPr>
          <w:t xml:space="preserve">4  </w:t>
        </w:r>
        <w:r w:rsidR="00FE53F7">
          <w:rPr>
            <w:rStyle w:val="affff5"/>
            <w:rFonts w:ascii="Times New Roman"/>
          </w:rPr>
          <w:t>产地环境</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_Toc162785604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1</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5" w:history="1">
        <w:r w:rsidR="00FE53F7">
          <w:rPr>
            <w:rStyle w:val="affff5"/>
            <w:rFonts w:ascii="Times New Roman"/>
          </w:rPr>
          <w:t xml:space="preserve">5  </w:t>
        </w:r>
        <w:r w:rsidR="00FE53F7">
          <w:rPr>
            <w:rStyle w:val="affff5"/>
            <w:rFonts w:ascii="Times New Roman"/>
          </w:rPr>
          <w:t>菇棚建设</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_Toc162785605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2</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6" w:history="1">
        <w:r w:rsidR="00FE53F7">
          <w:rPr>
            <w:rStyle w:val="affff5"/>
            <w:rFonts w:ascii="Times New Roman"/>
          </w:rPr>
          <w:t xml:space="preserve">6  </w:t>
        </w:r>
        <w:r w:rsidR="00FE53F7">
          <w:rPr>
            <w:rStyle w:val="affff5"/>
            <w:rFonts w:ascii="Times New Roman"/>
          </w:rPr>
          <w:t>菌袋生产</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_Toc162785606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2</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7" w:history="1">
        <w:r w:rsidR="00FE53F7">
          <w:rPr>
            <w:rStyle w:val="affff5"/>
            <w:rFonts w:ascii="Times New Roman"/>
          </w:rPr>
          <w:t xml:space="preserve">7  </w:t>
        </w:r>
        <w:r w:rsidR="00FE53F7">
          <w:rPr>
            <w:rStyle w:val="affff5"/>
            <w:rFonts w:ascii="Times New Roman"/>
          </w:rPr>
          <w:t>发菌管理</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_Toc162785607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3</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8" w:history="1">
        <w:r w:rsidR="00FE53F7">
          <w:rPr>
            <w:rStyle w:val="affff5"/>
            <w:rFonts w:ascii="Times New Roman"/>
          </w:rPr>
          <w:t xml:space="preserve">8  </w:t>
        </w:r>
        <w:r w:rsidR="00FE53F7">
          <w:rPr>
            <w:rStyle w:val="affff5"/>
            <w:rFonts w:ascii="Times New Roman"/>
          </w:rPr>
          <w:t>转色脱袋</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_Toc162785608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3</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09" w:history="1">
        <w:r w:rsidR="00FE53F7">
          <w:rPr>
            <w:rStyle w:val="affff5"/>
            <w:rFonts w:ascii="Times New Roman"/>
          </w:rPr>
          <w:t xml:space="preserve">9  </w:t>
        </w:r>
        <w:r w:rsidR="00FE53F7">
          <w:rPr>
            <w:rStyle w:val="affff5"/>
            <w:rFonts w:ascii="Times New Roman"/>
          </w:rPr>
          <w:t>催蕾出菇</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_Toc162785609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4</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10" w:history="1">
        <w:r w:rsidR="00FE53F7">
          <w:rPr>
            <w:rStyle w:val="affff5"/>
            <w:rFonts w:ascii="Times New Roman"/>
          </w:rPr>
          <w:t xml:space="preserve">10  </w:t>
        </w:r>
        <w:r w:rsidR="00FE53F7">
          <w:rPr>
            <w:rStyle w:val="affff5"/>
            <w:rFonts w:ascii="Times New Roman"/>
          </w:rPr>
          <w:t>采收及采后管理</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_Toc162785610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4</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11" w:history="1">
        <w:r w:rsidR="00FE53F7">
          <w:rPr>
            <w:rStyle w:val="affff5"/>
            <w:rFonts w:ascii="Times New Roman"/>
          </w:rPr>
          <w:t xml:space="preserve">11  </w:t>
        </w:r>
        <w:r w:rsidR="00FE53F7">
          <w:rPr>
            <w:rStyle w:val="affff5"/>
            <w:rFonts w:ascii="Times New Roman"/>
          </w:rPr>
          <w:t>病虫害防控</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_Toc162785611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5</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12" w:history="1">
        <w:r w:rsidR="00FE53F7">
          <w:rPr>
            <w:rStyle w:val="affff5"/>
            <w:rFonts w:ascii="Times New Roman"/>
          </w:rPr>
          <w:t xml:space="preserve">12  </w:t>
        </w:r>
        <w:r w:rsidR="00FE53F7">
          <w:rPr>
            <w:rStyle w:val="affff5"/>
            <w:rFonts w:ascii="Times New Roman"/>
          </w:rPr>
          <w:t>生产管理档案</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_Toc162785612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5</w:t>
        </w:r>
        <w:r w:rsidR="00FE53F7">
          <w:rPr>
            <w:rFonts w:ascii="Times New Roman" w:hAnsi="Times New Roman"/>
          </w:rPr>
          <w:fldChar w:fldCharType="end"/>
        </w:r>
      </w:hyperlink>
    </w:p>
    <w:p w:rsidR="00B330F4" w:rsidRDefault="000B77C8">
      <w:pPr>
        <w:pStyle w:val="10"/>
        <w:tabs>
          <w:tab w:val="right" w:leader="dot" w:pos="9344"/>
        </w:tabs>
        <w:rPr>
          <w:rFonts w:ascii="Times New Roman" w:eastAsiaTheme="minorEastAsia" w:hAnsi="Times New Roman"/>
          <w:szCs w:val="22"/>
        </w:rPr>
      </w:pPr>
      <w:hyperlink w:anchor="_Toc162785613" w:history="1">
        <w:r w:rsidR="00FE53F7">
          <w:rPr>
            <w:rStyle w:val="affff5"/>
            <w:rFonts w:ascii="Times New Roman"/>
          </w:rPr>
          <w:t>附录</w:t>
        </w:r>
        <w:r w:rsidR="00FE53F7">
          <w:rPr>
            <w:rStyle w:val="affff5"/>
            <w:rFonts w:ascii="Times New Roman"/>
          </w:rPr>
          <w:t>A</w:t>
        </w:r>
        <w:r w:rsidR="00FE53F7">
          <w:rPr>
            <w:rStyle w:val="affff5"/>
            <w:rFonts w:ascii="Times New Roman"/>
          </w:rPr>
          <w:t>（规范性）</w:t>
        </w:r>
        <w:r w:rsidR="00FE53F7">
          <w:rPr>
            <w:rStyle w:val="affff5"/>
            <w:rFonts w:ascii="Times New Roman"/>
          </w:rPr>
          <w:t xml:space="preserve">  </w:t>
        </w:r>
        <w:r w:rsidR="00FE53F7">
          <w:rPr>
            <w:rStyle w:val="affff5"/>
            <w:rFonts w:ascii="Times New Roman"/>
          </w:rPr>
          <w:t>生产管理档案</w:t>
        </w:r>
        <w:r w:rsidR="00FE53F7">
          <w:rPr>
            <w:rFonts w:ascii="Times New Roman" w:hAnsi="Times New Roman"/>
          </w:rPr>
          <w:tab/>
        </w:r>
        <w:r w:rsidR="00FE53F7">
          <w:rPr>
            <w:rFonts w:ascii="Times New Roman" w:hAnsi="Times New Roman"/>
          </w:rPr>
          <w:fldChar w:fldCharType="begin"/>
        </w:r>
        <w:r w:rsidR="00FE53F7">
          <w:rPr>
            <w:rFonts w:ascii="Times New Roman" w:hAnsi="Times New Roman"/>
          </w:rPr>
          <w:instrText xml:space="preserve"> PAGEREF _Toc162785613 \h </w:instrText>
        </w:r>
        <w:r w:rsidR="00FE53F7">
          <w:rPr>
            <w:rFonts w:ascii="Times New Roman" w:hAnsi="Times New Roman"/>
          </w:rPr>
        </w:r>
        <w:r w:rsidR="00FE53F7">
          <w:rPr>
            <w:rFonts w:ascii="Times New Roman" w:hAnsi="Times New Roman"/>
          </w:rPr>
          <w:fldChar w:fldCharType="separate"/>
        </w:r>
        <w:r w:rsidR="000D30AF">
          <w:rPr>
            <w:rFonts w:ascii="Times New Roman" w:hAnsi="Times New Roman"/>
            <w:noProof/>
          </w:rPr>
          <w:t>6</w:t>
        </w:r>
        <w:r w:rsidR="00FE53F7">
          <w:rPr>
            <w:rFonts w:ascii="Times New Roman" w:hAnsi="Times New Roman"/>
          </w:rPr>
          <w:fldChar w:fldCharType="end"/>
        </w:r>
      </w:hyperlink>
    </w:p>
    <w:p w:rsidR="00B330F4" w:rsidRDefault="00FE53F7">
      <w:pPr>
        <w:pStyle w:val="affffff3"/>
        <w:spacing w:after="468"/>
        <w:sectPr w:rsidR="00B330F4">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rsidR="00B330F4" w:rsidRDefault="00FE53F7">
      <w:pPr>
        <w:pStyle w:val="a6"/>
        <w:spacing w:before="900" w:after="468"/>
      </w:pPr>
      <w:bookmarkStart w:id="22" w:name="_Toc162785600"/>
      <w:bookmarkStart w:id="23" w:name="BookMark2"/>
      <w:bookmarkEnd w:id="21"/>
      <w:r>
        <w:rPr>
          <w:spacing w:val="320"/>
        </w:rPr>
        <w:lastRenderedPageBreak/>
        <w:t>前</w:t>
      </w:r>
      <w:r>
        <w:t>言</w:t>
      </w:r>
      <w:bookmarkEnd w:id="22"/>
    </w:p>
    <w:p w:rsidR="00B330F4" w:rsidRDefault="00FE53F7">
      <w:pPr>
        <w:pStyle w:val="affffe"/>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B330F4" w:rsidRPr="00B3370B" w:rsidRDefault="00FE53F7">
      <w:pPr>
        <w:pStyle w:val="afffffffffff3"/>
        <w:rPr>
          <w:rFonts w:ascii="Times New Roman"/>
        </w:rPr>
      </w:pPr>
      <w:r w:rsidRPr="00B3370B">
        <w:rPr>
          <w:rFonts w:ascii="Times New Roman"/>
        </w:rPr>
        <w:t>本文件代替</w:t>
      </w:r>
      <w:r w:rsidRPr="00B3370B">
        <w:rPr>
          <w:rFonts w:ascii="Times New Roman"/>
        </w:rPr>
        <w:t>DB14/T 1471—2017</w:t>
      </w:r>
      <w:r w:rsidRPr="00B3370B">
        <w:rPr>
          <w:rFonts w:ascii="Times New Roman"/>
        </w:rPr>
        <w:t>《香菇设施生产技术规程》，与</w:t>
      </w:r>
      <w:r w:rsidRPr="00B3370B">
        <w:rPr>
          <w:rFonts w:ascii="Times New Roman"/>
        </w:rPr>
        <w:t>DB14/T 1471—2017</w:t>
      </w:r>
      <w:r w:rsidRPr="00B3370B">
        <w:rPr>
          <w:rFonts w:ascii="Times New Roman"/>
        </w:rPr>
        <w:t>相比，除结构调整和编辑性改动外，主要技术变化如下</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增加了配方中参数和方法（见</w:t>
      </w:r>
      <w:r w:rsidRPr="00B3370B">
        <w:rPr>
          <w:rFonts w:ascii="Times New Roman"/>
        </w:rPr>
        <w:t>6.3</w:t>
      </w:r>
      <w:r w:rsidRPr="00B3370B">
        <w:rPr>
          <w:rFonts w:ascii="Times New Roman"/>
        </w:rPr>
        <w:t>，</w:t>
      </w:r>
      <w:r w:rsidRPr="00B3370B">
        <w:rPr>
          <w:rFonts w:ascii="Times New Roman"/>
        </w:rPr>
        <w:t>2017</w:t>
      </w:r>
      <w:r w:rsidRPr="00B3370B">
        <w:rPr>
          <w:rFonts w:ascii="Times New Roman"/>
        </w:rPr>
        <w:t>版</w:t>
      </w:r>
      <w:r w:rsidRPr="00B3370B">
        <w:rPr>
          <w:rFonts w:ascii="Times New Roman"/>
        </w:rPr>
        <w:t>6.3</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增加了灭菌中高压灭菌描述（见</w:t>
      </w:r>
      <w:r w:rsidRPr="00B3370B">
        <w:rPr>
          <w:rFonts w:ascii="Times New Roman"/>
        </w:rPr>
        <w:t>6.5</w:t>
      </w:r>
      <w:r w:rsidR="00B3370B">
        <w:rPr>
          <w:rFonts w:ascii="Times New Roman"/>
        </w:rPr>
        <w:t>，</w:t>
      </w:r>
      <w:r w:rsidRPr="00B3370B">
        <w:rPr>
          <w:rFonts w:ascii="Times New Roman"/>
        </w:rPr>
        <w:t>2017</w:t>
      </w:r>
      <w:r w:rsidRPr="00B3370B">
        <w:rPr>
          <w:rFonts w:ascii="Times New Roman"/>
        </w:rPr>
        <w:t>版</w:t>
      </w:r>
      <w:r w:rsidRPr="00B3370B">
        <w:rPr>
          <w:rFonts w:ascii="Times New Roman"/>
        </w:rPr>
        <w:t>6.5</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增加了发菌管理中刺孔管理部分内容（见</w:t>
      </w:r>
      <w:r w:rsidRPr="00B3370B">
        <w:rPr>
          <w:rFonts w:ascii="Times New Roman"/>
        </w:rPr>
        <w:t>7.5</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增加了病虫害防控方法（见</w:t>
      </w:r>
      <w:r w:rsidRPr="00B3370B">
        <w:rPr>
          <w:rFonts w:ascii="Times New Roman"/>
        </w:rPr>
        <w:t>11.2.4</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更改了规范性引导文件（见</w:t>
      </w:r>
      <w:r w:rsidRPr="00B3370B">
        <w:rPr>
          <w:rFonts w:ascii="Times New Roman"/>
        </w:rPr>
        <w:t>2</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更改了菇棚建设（见</w:t>
      </w:r>
      <w:r w:rsidRPr="00B3370B">
        <w:rPr>
          <w:rFonts w:ascii="Times New Roman"/>
        </w:rPr>
        <w:t>5</w:t>
      </w:r>
      <w:r w:rsidR="00B3370B">
        <w:rPr>
          <w:rFonts w:ascii="Times New Roman"/>
        </w:rPr>
        <w:t>，</w:t>
      </w:r>
      <w:r w:rsidRPr="00B3370B">
        <w:rPr>
          <w:rFonts w:ascii="Times New Roman"/>
        </w:rPr>
        <w:t>2017</w:t>
      </w:r>
      <w:r w:rsidRPr="00B3370B">
        <w:rPr>
          <w:rFonts w:ascii="Times New Roman"/>
        </w:rPr>
        <w:t>版</w:t>
      </w:r>
      <w:r w:rsidRPr="00B3370B">
        <w:rPr>
          <w:rFonts w:ascii="Times New Roman"/>
        </w:rPr>
        <w:t>5</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更改了接种内容描述（见</w:t>
      </w:r>
      <w:r w:rsidRPr="00B3370B">
        <w:rPr>
          <w:rFonts w:ascii="Times New Roman"/>
        </w:rPr>
        <w:t>6.7</w:t>
      </w:r>
      <w:r w:rsidR="00B3370B">
        <w:rPr>
          <w:rFonts w:ascii="Times New Roman"/>
        </w:rPr>
        <w:t>，</w:t>
      </w:r>
      <w:r w:rsidRPr="00B3370B">
        <w:rPr>
          <w:rFonts w:ascii="Times New Roman"/>
        </w:rPr>
        <w:t>2017</w:t>
      </w:r>
      <w:r w:rsidRPr="00B3370B">
        <w:rPr>
          <w:rFonts w:ascii="Times New Roman"/>
        </w:rPr>
        <w:t>版</w:t>
      </w:r>
      <w:r w:rsidRPr="00B3370B">
        <w:rPr>
          <w:rFonts w:ascii="Times New Roman"/>
        </w:rPr>
        <w:t>6.7</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更改了发菌管理中湿度管理（见</w:t>
      </w:r>
      <w:r w:rsidRPr="00B3370B">
        <w:rPr>
          <w:rFonts w:ascii="Times New Roman"/>
        </w:rPr>
        <w:t>7.4</w:t>
      </w:r>
      <w:r w:rsidR="00B3370B">
        <w:rPr>
          <w:rFonts w:ascii="Times New Roman"/>
        </w:rPr>
        <w:t>，</w:t>
      </w:r>
      <w:r w:rsidRPr="00B3370B">
        <w:rPr>
          <w:rFonts w:ascii="Times New Roman"/>
        </w:rPr>
        <w:t>2017</w:t>
      </w:r>
      <w:r w:rsidRPr="00B3370B">
        <w:rPr>
          <w:rFonts w:ascii="Times New Roman"/>
        </w:rPr>
        <w:t>版</w:t>
      </w:r>
      <w:r w:rsidRPr="00B3370B">
        <w:rPr>
          <w:rFonts w:ascii="Times New Roman"/>
        </w:rPr>
        <w:t>7.4</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w:t>
      </w:r>
      <w:proofErr w:type="gramStart"/>
      <w:r w:rsidRPr="00B3370B">
        <w:rPr>
          <w:rFonts w:ascii="Times New Roman"/>
        </w:rPr>
        <w:t>脱袋转色次</w:t>
      </w:r>
      <w:proofErr w:type="gramEnd"/>
      <w:r w:rsidRPr="00B3370B">
        <w:rPr>
          <w:rFonts w:ascii="Times New Roman"/>
        </w:rPr>
        <w:t>次序（见</w:t>
      </w:r>
      <w:r w:rsidRPr="00B3370B">
        <w:rPr>
          <w:rFonts w:ascii="Times New Roman"/>
        </w:rPr>
        <w:t>8</w:t>
      </w:r>
      <w:r w:rsidR="00B3370B">
        <w:rPr>
          <w:rFonts w:ascii="Times New Roman"/>
        </w:rPr>
        <w:t>，</w:t>
      </w:r>
      <w:r w:rsidRPr="00B3370B">
        <w:rPr>
          <w:rFonts w:ascii="Times New Roman"/>
        </w:rPr>
        <w:t>2017</w:t>
      </w:r>
      <w:r w:rsidRPr="00B3370B">
        <w:rPr>
          <w:rFonts w:ascii="Times New Roman"/>
        </w:rPr>
        <w:t>版</w:t>
      </w:r>
      <w:r w:rsidRPr="00B3370B">
        <w:rPr>
          <w:rFonts w:ascii="Times New Roman"/>
        </w:rPr>
        <w:t>8</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w:t>
      </w:r>
      <w:proofErr w:type="gramStart"/>
      <w:r w:rsidRPr="00B3370B">
        <w:rPr>
          <w:rFonts w:ascii="Times New Roman"/>
        </w:rPr>
        <w:t>脱袋转</w:t>
      </w:r>
      <w:proofErr w:type="gramEnd"/>
      <w:r w:rsidRPr="00B3370B">
        <w:rPr>
          <w:rFonts w:ascii="Times New Roman"/>
        </w:rPr>
        <w:t>色中转色管理（见</w:t>
      </w:r>
      <w:r w:rsidRPr="00B3370B">
        <w:rPr>
          <w:rFonts w:ascii="Times New Roman"/>
        </w:rPr>
        <w:t>8.2</w:t>
      </w:r>
      <w:r w:rsidR="00B3370B">
        <w:rPr>
          <w:rFonts w:ascii="Times New Roman"/>
        </w:rPr>
        <w:t>，</w:t>
      </w:r>
      <w:r w:rsidRPr="00B3370B">
        <w:rPr>
          <w:rFonts w:ascii="Times New Roman"/>
        </w:rPr>
        <w:t>2017</w:t>
      </w:r>
      <w:r w:rsidRPr="00B3370B">
        <w:rPr>
          <w:rFonts w:ascii="Times New Roman"/>
        </w:rPr>
        <w:t>版</w:t>
      </w:r>
      <w:r w:rsidRPr="00B3370B">
        <w:rPr>
          <w:rFonts w:ascii="Times New Roman"/>
        </w:rPr>
        <w:t>8.2</w:t>
      </w:r>
      <w:r w:rsidRPr="00B3370B">
        <w:rPr>
          <w:rFonts w:ascii="Times New Roman"/>
        </w:rPr>
        <w:t>）</w:t>
      </w:r>
    </w:p>
    <w:p w:rsidR="00B330F4" w:rsidRPr="00B3370B" w:rsidRDefault="00FE53F7">
      <w:pPr>
        <w:pStyle w:val="afffffffffff3"/>
        <w:rPr>
          <w:rFonts w:ascii="Times New Roman"/>
        </w:rPr>
      </w:pPr>
      <w:r w:rsidRPr="00B3370B">
        <w:rPr>
          <w:rFonts w:ascii="Times New Roman"/>
        </w:rPr>
        <w:t>——</w:t>
      </w:r>
      <w:r w:rsidRPr="00B3370B">
        <w:rPr>
          <w:rFonts w:ascii="Times New Roman"/>
        </w:rPr>
        <w:t>更改了养菌管理条件（见</w:t>
      </w:r>
      <w:r w:rsidRPr="00B3370B">
        <w:rPr>
          <w:rFonts w:ascii="Times New Roman"/>
        </w:rPr>
        <w:t>10.3.3</w:t>
      </w:r>
      <w:r w:rsidR="00B3370B">
        <w:rPr>
          <w:rFonts w:ascii="Times New Roman"/>
        </w:rPr>
        <w:t>，</w:t>
      </w:r>
      <w:r w:rsidRPr="00B3370B">
        <w:rPr>
          <w:rFonts w:ascii="Times New Roman"/>
        </w:rPr>
        <w:t>2017</w:t>
      </w:r>
      <w:r w:rsidRPr="00B3370B">
        <w:rPr>
          <w:rFonts w:ascii="Times New Roman"/>
        </w:rPr>
        <w:t>版</w:t>
      </w:r>
      <w:r w:rsidRPr="00B3370B">
        <w:rPr>
          <w:rFonts w:ascii="Times New Roman"/>
        </w:rPr>
        <w:t>10.3.3</w:t>
      </w:r>
      <w:r w:rsidRPr="00B3370B">
        <w:rPr>
          <w:rFonts w:ascii="Times New Roman"/>
        </w:rPr>
        <w:t>）</w:t>
      </w:r>
    </w:p>
    <w:p w:rsidR="00B330F4" w:rsidRPr="00B3370B" w:rsidRDefault="00FE53F7">
      <w:pPr>
        <w:pStyle w:val="affffe"/>
        <w:ind w:firstLine="420"/>
        <w:rPr>
          <w:rFonts w:ascii="Times New Roman"/>
        </w:rPr>
      </w:pPr>
      <w:r w:rsidRPr="00B3370B">
        <w:rPr>
          <w:rFonts w:ascii="Times New Roman"/>
        </w:rPr>
        <w:t>——</w:t>
      </w:r>
      <w:r w:rsidRPr="00B3370B">
        <w:rPr>
          <w:rFonts w:ascii="Times New Roman"/>
        </w:rPr>
        <w:t>更改了病虫害防控中农业防控和物理防控方法内容（见</w:t>
      </w:r>
      <w:r w:rsidRPr="00B3370B">
        <w:rPr>
          <w:rFonts w:ascii="Times New Roman"/>
        </w:rPr>
        <w:t>11.2.1</w:t>
      </w:r>
      <w:r w:rsidRPr="00B3370B">
        <w:rPr>
          <w:rFonts w:ascii="Times New Roman"/>
        </w:rPr>
        <w:t>、</w:t>
      </w:r>
      <w:r w:rsidRPr="00B3370B">
        <w:rPr>
          <w:rFonts w:ascii="Times New Roman"/>
        </w:rPr>
        <w:t>11.2.2</w:t>
      </w:r>
      <w:r w:rsidRPr="00B3370B">
        <w:rPr>
          <w:rFonts w:ascii="Times New Roman"/>
        </w:rPr>
        <w:t>，</w:t>
      </w:r>
      <w:r w:rsidRPr="00B3370B">
        <w:rPr>
          <w:rFonts w:ascii="Times New Roman"/>
        </w:rPr>
        <w:t>2017</w:t>
      </w:r>
      <w:r w:rsidRPr="00B3370B">
        <w:rPr>
          <w:rFonts w:ascii="Times New Roman"/>
        </w:rPr>
        <w:t>版</w:t>
      </w:r>
      <w:r w:rsidRPr="00B3370B">
        <w:rPr>
          <w:rFonts w:ascii="Times New Roman"/>
        </w:rPr>
        <w:t>11.2.1</w:t>
      </w:r>
      <w:r w:rsidRPr="00B3370B">
        <w:rPr>
          <w:rFonts w:ascii="Times New Roman"/>
        </w:rPr>
        <w:t>、</w:t>
      </w:r>
      <w:r w:rsidRPr="00B3370B">
        <w:rPr>
          <w:rFonts w:ascii="Times New Roman"/>
        </w:rPr>
        <w:t>11.2.2</w:t>
      </w:r>
    </w:p>
    <w:p w:rsidR="00B330F4" w:rsidRDefault="00FE53F7">
      <w:pPr>
        <w:pStyle w:val="affffe"/>
        <w:ind w:firstLine="420"/>
        <w:rPr>
          <w:rFonts w:ascii="Times New Roman"/>
        </w:rPr>
      </w:pPr>
      <w:r w:rsidRPr="00B3370B">
        <w:rPr>
          <w:rFonts w:ascii="Times New Roman"/>
        </w:rPr>
        <w:t>本文件由山西省农业农村厅提出</w:t>
      </w:r>
      <w:r w:rsidR="00067F4E">
        <w:rPr>
          <w:rFonts w:ascii="Times New Roman"/>
        </w:rPr>
        <w:t>、组织实施和监督检查</w:t>
      </w:r>
      <w:r w:rsidRPr="00B3370B">
        <w:rPr>
          <w:rFonts w:ascii="Times New Roman"/>
        </w:rPr>
        <w:t>。</w:t>
      </w:r>
    </w:p>
    <w:p w:rsidR="00067F4E" w:rsidRPr="00B3370B" w:rsidRDefault="00067F4E">
      <w:pPr>
        <w:pStyle w:val="affffe"/>
        <w:ind w:firstLine="420"/>
        <w:rPr>
          <w:rFonts w:ascii="Times New Roman"/>
        </w:rPr>
      </w:pPr>
      <w:r>
        <w:rPr>
          <w:rFonts w:ascii="Times New Roman" w:hint="eastAsia"/>
        </w:rPr>
        <w:t>本文件由山西省市场监督管理局对标准的组织实施情况进行监督检查。</w:t>
      </w:r>
    </w:p>
    <w:p w:rsidR="00B330F4" w:rsidRPr="00B3370B" w:rsidRDefault="00FE53F7">
      <w:pPr>
        <w:pStyle w:val="affffe"/>
        <w:ind w:firstLine="420"/>
        <w:rPr>
          <w:rFonts w:ascii="Times New Roman"/>
        </w:rPr>
      </w:pPr>
      <w:r w:rsidRPr="00B3370B">
        <w:rPr>
          <w:rFonts w:ascii="Times New Roman"/>
        </w:rPr>
        <w:t>本文件由山西省农业标准化技术委员会（</w:t>
      </w:r>
      <w:r w:rsidRPr="00B3370B">
        <w:rPr>
          <w:rFonts w:ascii="Times New Roman"/>
        </w:rPr>
        <w:t>SXS/TC19)</w:t>
      </w:r>
      <w:r w:rsidRPr="00B3370B">
        <w:rPr>
          <w:rFonts w:ascii="Times New Roman"/>
        </w:rPr>
        <w:t>归口。</w:t>
      </w:r>
    </w:p>
    <w:p w:rsidR="00B330F4" w:rsidRPr="00B3370B" w:rsidRDefault="00FE53F7">
      <w:pPr>
        <w:pStyle w:val="affffe"/>
        <w:ind w:firstLine="420"/>
        <w:rPr>
          <w:rFonts w:ascii="Times New Roman"/>
        </w:rPr>
      </w:pPr>
      <w:r w:rsidRPr="00B3370B">
        <w:rPr>
          <w:rFonts w:ascii="Times New Roman"/>
        </w:rPr>
        <w:t>本文件起草单位：山西农业大学</w:t>
      </w:r>
    </w:p>
    <w:p w:rsidR="00B330F4" w:rsidRPr="00B3370B" w:rsidRDefault="00FE53F7">
      <w:pPr>
        <w:pStyle w:val="affffe"/>
        <w:ind w:firstLine="420"/>
        <w:rPr>
          <w:rFonts w:ascii="Times New Roman"/>
        </w:rPr>
      </w:pPr>
      <w:r w:rsidRPr="00B3370B">
        <w:rPr>
          <w:rFonts w:ascii="Times New Roman"/>
        </w:rPr>
        <w:t>本文件主要起草人：朱敏、郭尚、凌亮、杨杰、张程、郭伟伟、张雅君、郝秀丽、罗素兰、李素玲。</w:t>
      </w:r>
    </w:p>
    <w:p w:rsidR="00B330F4" w:rsidRPr="00B3370B" w:rsidRDefault="00FE53F7">
      <w:pPr>
        <w:pStyle w:val="afffffffffff3"/>
        <w:rPr>
          <w:rFonts w:ascii="Times New Roman"/>
        </w:rPr>
      </w:pPr>
      <w:r w:rsidRPr="00B3370B">
        <w:rPr>
          <w:rFonts w:ascii="Times New Roman"/>
        </w:rPr>
        <w:t>本文件及其所代替文件的历次版本发布情况为：</w:t>
      </w:r>
    </w:p>
    <w:p w:rsidR="00B330F4" w:rsidRPr="00B3370B" w:rsidRDefault="00FE53F7">
      <w:pPr>
        <w:pStyle w:val="afffffffffff3"/>
        <w:rPr>
          <w:rFonts w:ascii="Times New Roman"/>
        </w:rPr>
      </w:pPr>
      <w:r w:rsidRPr="00B3370B">
        <w:rPr>
          <w:rFonts w:ascii="Times New Roman"/>
        </w:rPr>
        <w:t>——2017</w:t>
      </w:r>
      <w:r w:rsidRPr="00B3370B">
        <w:rPr>
          <w:rFonts w:ascii="Times New Roman"/>
        </w:rPr>
        <w:t>年首次发布为</w:t>
      </w:r>
      <w:r w:rsidRPr="00B3370B">
        <w:rPr>
          <w:rFonts w:ascii="Times New Roman"/>
        </w:rPr>
        <w:t>DB14/T 1471—2017</w:t>
      </w:r>
      <w:r w:rsidRPr="00B3370B">
        <w:rPr>
          <w:rFonts w:ascii="Times New Roman"/>
        </w:rPr>
        <w:t>；</w:t>
      </w:r>
    </w:p>
    <w:p w:rsidR="00B330F4" w:rsidRDefault="00FE53F7">
      <w:pPr>
        <w:pStyle w:val="affffe"/>
        <w:ind w:firstLine="420"/>
        <w:rPr>
          <w:rFonts w:ascii="Times New Roman"/>
        </w:rPr>
      </w:pPr>
      <w:r w:rsidRPr="00B3370B">
        <w:rPr>
          <w:rFonts w:ascii="Times New Roman"/>
        </w:rPr>
        <w:t>——</w:t>
      </w:r>
      <w:r w:rsidRPr="00B3370B">
        <w:rPr>
          <w:rFonts w:ascii="Times New Roman"/>
        </w:rPr>
        <w:t>本次为第一次修订。</w:t>
      </w:r>
    </w:p>
    <w:p w:rsidR="00B330F4" w:rsidRDefault="00B330F4">
      <w:pPr>
        <w:pStyle w:val="affffe"/>
        <w:ind w:firstLine="420"/>
        <w:rPr>
          <w:rFonts w:ascii="Times New Roman"/>
        </w:rPr>
      </w:pPr>
    </w:p>
    <w:p w:rsidR="00B330F4" w:rsidRDefault="00B330F4">
      <w:pPr>
        <w:pStyle w:val="affffe"/>
        <w:ind w:firstLine="420"/>
        <w:sectPr w:rsidR="00B330F4">
          <w:pgSz w:w="11906" w:h="16838"/>
          <w:pgMar w:top="1928" w:right="1134" w:bottom="1134" w:left="1134" w:header="1418" w:footer="1134" w:gutter="284"/>
          <w:pgNumType w:fmt="upperRoman"/>
          <w:cols w:space="425"/>
          <w:formProt w:val="0"/>
          <w:docGrid w:type="lines" w:linePitch="312"/>
        </w:sectPr>
      </w:pPr>
    </w:p>
    <w:p w:rsidR="00B330F4" w:rsidRDefault="00B330F4">
      <w:pPr>
        <w:spacing w:line="20" w:lineRule="exact"/>
        <w:jc w:val="center"/>
        <w:rPr>
          <w:rFonts w:ascii="黑体" w:eastAsia="黑体" w:hAnsi="黑体"/>
          <w:sz w:val="32"/>
          <w:szCs w:val="32"/>
        </w:rPr>
      </w:pPr>
      <w:bookmarkStart w:id="24" w:name="BookMark4"/>
      <w:bookmarkEnd w:id="23"/>
    </w:p>
    <w:p w:rsidR="00B330F4" w:rsidRDefault="00B330F4">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A0C8478C16C04EF4A63739E8618384C7"/>
        </w:placeholder>
      </w:sdtPr>
      <w:sdtEndPr/>
      <w:sdtContent>
        <w:bookmarkStart w:id="26" w:name="_GoBack" w:displacedByCustomXml="prev"/>
        <w:p w:rsidR="00B330F4" w:rsidRDefault="00FE53F7" w:rsidP="00FE53F7">
          <w:pPr>
            <w:pStyle w:val="afffffffff1"/>
            <w:spacing w:beforeLines="1" w:before="3" w:afterLines="220" w:after="686"/>
          </w:pPr>
          <w:r>
            <w:rPr>
              <w:rFonts w:hint="eastAsia"/>
            </w:rPr>
            <w:t>香菇大棚生产技术规程</w:t>
          </w:r>
        </w:p>
        <w:bookmarkEnd w:id="26" w:displacedByCustomXml="next"/>
      </w:sdtContent>
    </w:sdt>
    <w:p w:rsidR="00B330F4" w:rsidRDefault="00FE53F7">
      <w:pPr>
        <w:pStyle w:val="affc"/>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62785601"/>
      <w:bookmarkEnd w:id="25"/>
      <w:r>
        <w:rPr>
          <w:rFonts w:hint="eastAsia"/>
        </w:rPr>
        <w:t>范围</w:t>
      </w:r>
      <w:bookmarkEnd w:id="27"/>
      <w:bookmarkEnd w:id="28"/>
      <w:bookmarkEnd w:id="29"/>
      <w:bookmarkEnd w:id="30"/>
      <w:bookmarkEnd w:id="31"/>
      <w:bookmarkEnd w:id="32"/>
      <w:bookmarkEnd w:id="33"/>
      <w:bookmarkEnd w:id="34"/>
      <w:bookmarkEnd w:id="35"/>
      <w:bookmarkEnd w:id="36"/>
    </w:p>
    <w:p w:rsidR="00B330F4" w:rsidRDefault="00FE53F7">
      <w:pPr>
        <w:pStyle w:val="affffe"/>
        <w:ind w:firstLine="420"/>
        <w:rPr>
          <w:rFonts w:ascii="Times New Roman"/>
        </w:rPr>
      </w:pPr>
      <w:bookmarkStart w:id="37" w:name="_Toc17233326"/>
      <w:bookmarkStart w:id="38" w:name="_Toc17233334"/>
      <w:bookmarkStart w:id="39" w:name="_Toc24884212"/>
      <w:bookmarkStart w:id="40" w:name="_Toc24884219"/>
      <w:bookmarkStart w:id="41" w:name="_Toc26648466"/>
      <w:r>
        <w:rPr>
          <w:rFonts w:ascii="Times New Roman"/>
        </w:rPr>
        <w:t>本文件规定了香菇大棚生产的产地环境、菇棚建设、菌袋生产、发菌管理、</w:t>
      </w:r>
      <w:proofErr w:type="gramStart"/>
      <w:r>
        <w:rPr>
          <w:rFonts w:ascii="Times New Roman"/>
        </w:rPr>
        <w:t>脱袋转</w:t>
      </w:r>
      <w:proofErr w:type="gramEnd"/>
      <w:r>
        <w:rPr>
          <w:rFonts w:ascii="Times New Roman"/>
        </w:rPr>
        <w:t>色、</w:t>
      </w:r>
      <w:proofErr w:type="gramStart"/>
      <w:r>
        <w:rPr>
          <w:rFonts w:ascii="Times New Roman"/>
        </w:rPr>
        <w:t>催蕾出</w:t>
      </w:r>
      <w:proofErr w:type="gramEnd"/>
      <w:r>
        <w:rPr>
          <w:rFonts w:ascii="Times New Roman"/>
        </w:rPr>
        <w:t>菇、采收及采后管理、病虫害防控、生产管理档案等方面。</w:t>
      </w:r>
    </w:p>
    <w:p w:rsidR="00B330F4" w:rsidRDefault="00FE53F7">
      <w:pPr>
        <w:pStyle w:val="affffe"/>
        <w:ind w:firstLine="420"/>
        <w:rPr>
          <w:rFonts w:ascii="Times New Roman"/>
        </w:rPr>
      </w:pPr>
      <w:r>
        <w:rPr>
          <w:rFonts w:ascii="Times New Roman"/>
        </w:rPr>
        <w:t>本文件适用于香菇的大棚生产。</w:t>
      </w:r>
    </w:p>
    <w:p w:rsidR="00B330F4" w:rsidRDefault="00FE53F7">
      <w:pPr>
        <w:pStyle w:val="affc"/>
        <w:spacing w:before="312" w:after="312"/>
        <w:rPr>
          <w:rFonts w:ascii="Times New Roman"/>
        </w:rPr>
      </w:pPr>
      <w:bookmarkStart w:id="42" w:name="_Toc26718931"/>
      <w:bookmarkStart w:id="43" w:name="_Toc26986531"/>
      <w:bookmarkStart w:id="44" w:name="_Toc26986772"/>
      <w:bookmarkStart w:id="45" w:name="_Toc97191424"/>
      <w:bookmarkStart w:id="46" w:name="_Toc162785602"/>
      <w:r>
        <w:rPr>
          <w:rFonts w:ascii="Times New Roman"/>
        </w:rPr>
        <w:t>规范性引用文件</w:t>
      </w:r>
      <w:bookmarkEnd w:id="37"/>
      <w:bookmarkEnd w:id="38"/>
      <w:bookmarkEnd w:id="39"/>
      <w:bookmarkEnd w:id="40"/>
      <w:bookmarkEnd w:id="41"/>
      <w:bookmarkEnd w:id="42"/>
      <w:bookmarkEnd w:id="43"/>
      <w:bookmarkEnd w:id="44"/>
      <w:bookmarkEnd w:id="45"/>
      <w:bookmarkEnd w:id="46"/>
    </w:p>
    <w:sdt>
      <w:sdtPr>
        <w:rPr>
          <w:rFonts w:ascii="Times New Roman"/>
        </w:rPr>
        <w:id w:val="715848253"/>
        <w:placeholder>
          <w:docPart w:val="BDD11B0AACFA4C89BABEFCE3EEE812F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330F4" w:rsidRDefault="00FE53F7">
          <w:pPr>
            <w:pStyle w:val="affffe"/>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330F4" w:rsidRDefault="00FE53F7">
      <w:pPr>
        <w:pStyle w:val="affffe"/>
        <w:ind w:firstLine="420"/>
        <w:rPr>
          <w:rFonts w:ascii="Times New Roman"/>
        </w:rPr>
      </w:pPr>
      <w:r>
        <w:rPr>
          <w:rFonts w:ascii="Times New Roman"/>
        </w:rPr>
        <w:t xml:space="preserve">GB 4806.7 </w:t>
      </w:r>
      <w:r>
        <w:rPr>
          <w:rFonts w:ascii="Times New Roman"/>
        </w:rPr>
        <w:t>食品安全国家标准</w:t>
      </w:r>
      <w:r>
        <w:rPr>
          <w:rFonts w:ascii="Times New Roman"/>
        </w:rPr>
        <w:t xml:space="preserve"> </w:t>
      </w:r>
      <w:r>
        <w:rPr>
          <w:rFonts w:ascii="Times New Roman"/>
        </w:rPr>
        <w:t>食品接触用塑料材料及制品</w:t>
      </w:r>
    </w:p>
    <w:p w:rsidR="00B330F4" w:rsidRDefault="00FE53F7">
      <w:pPr>
        <w:pStyle w:val="affffe"/>
        <w:ind w:firstLine="420"/>
        <w:rPr>
          <w:rFonts w:ascii="Times New Roman"/>
        </w:rPr>
      </w:pPr>
      <w:r>
        <w:rPr>
          <w:rFonts w:ascii="Times New Roman"/>
        </w:rPr>
        <w:t xml:space="preserve">GB 5749 </w:t>
      </w:r>
      <w:r>
        <w:rPr>
          <w:rFonts w:ascii="Times New Roman"/>
        </w:rPr>
        <w:t>生活饮用水卫生标准</w:t>
      </w:r>
    </w:p>
    <w:p w:rsidR="00B330F4" w:rsidRDefault="00FE53F7">
      <w:pPr>
        <w:pStyle w:val="affffe"/>
        <w:ind w:firstLine="420"/>
        <w:rPr>
          <w:rFonts w:ascii="Times New Roman"/>
        </w:rPr>
      </w:pPr>
      <w:r>
        <w:rPr>
          <w:rFonts w:ascii="Times New Roman"/>
        </w:rPr>
        <w:t xml:space="preserve">GB/T 8321.5 </w:t>
      </w:r>
      <w:r>
        <w:rPr>
          <w:rFonts w:ascii="Times New Roman"/>
        </w:rPr>
        <w:t>农药合理使用准则（五）</w:t>
      </w:r>
    </w:p>
    <w:p w:rsidR="00B330F4" w:rsidRDefault="00FE53F7">
      <w:pPr>
        <w:pStyle w:val="affffe"/>
        <w:ind w:firstLine="420"/>
        <w:rPr>
          <w:rFonts w:ascii="Times New Roman"/>
        </w:rPr>
      </w:pPr>
      <w:r>
        <w:rPr>
          <w:rFonts w:ascii="Times New Roman"/>
        </w:rPr>
        <w:t xml:space="preserve">GB/T 8321.7 </w:t>
      </w:r>
      <w:r>
        <w:rPr>
          <w:rFonts w:ascii="Times New Roman"/>
        </w:rPr>
        <w:t>农药合理使用准则（七）</w:t>
      </w:r>
    </w:p>
    <w:p w:rsidR="00B330F4" w:rsidRDefault="00FE53F7">
      <w:pPr>
        <w:pStyle w:val="affffe"/>
        <w:ind w:firstLine="420"/>
        <w:rPr>
          <w:rFonts w:ascii="Times New Roman"/>
        </w:rPr>
      </w:pPr>
      <w:r>
        <w:rPr>
          <w:rFonts w:ascii="Times New Roman"/>
        </w:rPr>
        <w:t xml:space="preserve">GB/T 8321.10 </w:t>
      </w:r>
      <w:r>
        <w:rPr>
          <w:rFonts w:ascii="Times New Roman"/>
        </w:rPr>
        <w:t>农药合理使用准则（十）</w:t>
      </w:r>
    </w:p>
    <w:p w:rsidR="00B330F4" w:rsidRDefault="00FE53F7">
      <w:pPr>
        <w:pStyle w:val="affffe"/>
        <w:ind w:firstLine="420"/>
        <w:rPr>
          <w:rFonts w:ascii="Times New Roman"/>
        </w:rPr>
      </w:pPr>
      <w:r>
        <w:rPr>
          <w:rFonts w:ascii="Times New Roman"/>
        </w:rPr>
        <w:t xml:space="preserve">GB/T 12728 </w:t>
      </w:r>
      <w:r>
        <w:rPr>
          <w:rFonts w:ascii="Times New Roman"/>
        </w:rPr>
        <w:t>食用菌术语</w:t>
      </w:r>
    </w:p>
    <w:p w:rsidR="00B330F4" w:rsidRDefault="00FE53F7">
      <w:pPr>
        <w:pStyle w:val="affffe"/>
        <w:ind w:firstLine="420"/>
        <w:rPr>
          <w:rFonts w:ascii="Times New Roman"/>
        </w:rPr>
      </w:pPr>
      <w:r>
        <w:rPr>
          <w:rFonts w:ascii="Times New Roman"/>
        </w:rPr>
        <w:t xml:space="preserve">GB 19170 </w:t>
      </w:r>
      <w:r>
        <w:rPr>
          <w:rFonts w:ascii="Times New Roman"/>
        </w:rPr>
        <w:t>香菇菌种</w:t>
      </w:r>
    </w:p>
    <w:p w:rsidR="00B330F4" w:rsidRDefault="00FE53F7">
      <w:pPr>
        <w:pStyle w:val="affffe"/>
        <w:ind w:firstLine="420"/>
        <w:rPr>
          <w:rFonts w:ascii="Times New Roman"/>
        </w:rPr>
      </w:pPr>
      <w:r>
        <w:rPr>
          <w:rFonts w:ascii="Times New Roman"/>
        </w:rPr>
        <w:t xml:space="preserve">GB/Z 26587 </w:t>
      </w:r>
      <w:r>
        <w:rPr>
          <w:rFonts w:ascii="Times New Roman"/>
        </w:rPr>
        <w:t>香菇生产技术规范</w:t>
      </w:r>
    </w:p>
    <w:p w:rsidR="00B330F4" w:rsidRDefault="00FE53F7">
      <w:pPr>
        <w:pStyle w:val="affffe"/>
        <w:ind w:firstLine="420"/>
      </w:pPr>
      <w:r>
        <w:rPr>
          <w:rFonts w:ascii="Times New Roman"/>
        </w:rPr>
        <w:t xml:space="preserve">GB/T 30768 </w:t>
      </w:r>
      <w:r>
        <w:rPr>
          <w:rFonts w:ascii="Times New Roman"/>
        </w:rPr>
        <w:t>食品包装用纸与塑</w:t>
      </w:r>
      <w:r>
        <w:rPr>
          <w:rFonts w:hint="eastAsia"/>
        </w:rPr>
        <w:t>料复合膜、袋</w:t>
      </w:r>
    </w:p>
    <w:p w:rsidR="00B330F4" w:rsidRDefault="00FE53F7">
      <w:pPr>
        <w:pStyle w:val="affc"/>
        <w:spacing w:before="312" w:after="312"/>
      </w:pPr>
      <w:bookmarkStart w:id="47" w:name="_Toc97191425"/>
      <w:bookmarkStart w:id="48" w:name="_Toc162785603"/>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84A504B5695E4A3B9996C4427E58C07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330F4" w:rsidRDefault="00FE53F7">
          <w:pPr>
            <w:pStyle w:val="affffe"/>
            <w:ind w:firstLine="420"/>
          </w:pPr>
          <w:r>
            <w:t>下列术语和定义适用于本文件。</w:t>
          </w:r>
        </w:p>
      </w:sdtContent>
    </w:sdt>
    <w:p w:rsidR="00B330F4" w:rsidRDefault="00B330F4">
      <w:pPr>
        <w:pStyle w:val="affd"/>
        <w:spacing w:before="156" w:after="156"/>
      </w:pPr>
    </w:p>
    <w:p w:rsidR="00B330F4" w:rsidRPr="00067F4E" w:rsidRDefault="00FE53F7">
      <w:pPr>
        <w:pStyle w:val="affffe"/>
        <w:ind w:firstLine="420"/>
        <w:rPr>
          <w:rFonts w:ascii="黑体" w:eastAsia="黑体" w:hAnsi="黑体"/>
        </w:rPr>
      </w:pPr>
      <w:r w:rsidRPr="00067F4E">
        <w:rPr>
          <w:rFonts w:ascii="黑体" w:eastAsia="黑体" w:hAnsi="黑体" w:hint="eastAsia"/>
        </w:rPr>
        <w:t>代料栽培</w:t>
      </w:r>
    </w:p>
    <w:p w:rsidR="00B330F4" w:rsidRDefault="00FE53F7">
      <w:pPr>
        <w:pStyle w:val="affffe"/>
        <w:ind w:firstLine="420"/>
      </w:pPr>
      <w:r>
        <w:rPr>
          <w:rFonts w:hint="eastAsia"/>
        </w:rPr>
        <w:t>用杂木屑为主要培养材料，经一定工艺，代替段木栽培的香菇生产方式。</w:t>
      </w:r>
    </w:p>
    <w:p w:rsidR="00B330F4" w:rsidRDefault="00B330F4">
      <w:pPr>
        <w:pStyle w:val="affd"/>
        <w:spacing w:before="156" w:after="156"/>
      </w:pPr>
    </w:p>
    <w:p w:rsidR="00B330F4" w:rsidRPr="00067F4E" w:rsidRDefault="00FE53F7">
      <w:pPr>
        <w:pStyle w:val="affffe"/>
        <w:ind w:firstLine="420"/>
        <w:rPr>
          <w:rFonts w:ascii="黑体" w:eastAsia="黑体" w:hAnsi="黑体"/>
        </w:rPr>
      </w:pPr>
      <w:r w:rsidRPr="00067F4E">
        <w:rPr>
          <w:rFonts w:ascii="黑体" w:eastAsia="黑体" w:hAnsi="黑体" w:hint="eastAsia"/>
        </w:rPr>
        <w:t>代料栽培</w:t>
      </w:r>
    </w:p>
    <w:p w:rsidR="00B330F4" w:rsidRDefault="00FE53F7">
      <w:pPr>
        <w:pStyle w:val="affffe"/>
        <w:ind w:firstLine="420"/>
      </w:pPr>
      <w:r>
        <w:rPr>
          <w:rFonts w:hint="eastAsia"/>
        </w:rPr>
        <w:t>用杂木屑为主要培养材料，经一定工艺，代替段木栽培的香菇生产方式。</w:t>
      </w:r>
    </w:p>
    <w:p w:rsidR="00B330F4" w:rsidRDefault="00FE53F7">
      <w:pPr>
        <w:pStyle w:val="affc"/>
        <w:spacing w:before="312" w:after="312"/>
      </w:pPr>
      <w:bookmarkStart w:id="50" w:name="_Toc162785604"/>
      <w:r>
        <w:t>产地环境</w:t>
      </w:r>
      <w:bookmarkEnd w:id="50"/>
    </w:p>
    <w:p w:rsidR="00B330F4" w:rsidRDefault="00FE53F7">
      <w:pPr>
        <w:pStyle w:val="affd"/>
        <w:spacing w:before="156" w:after="156"/>
      </w:pPr>
      <w:r>
        <w:t>土壤条件</w:t>
      </w:r>
    </w:p>
    <w:p w:rsidR="00B330F4" w:rsidRDefault="00FE53F7">
      <w:pPr>
        <w:pStyle w:val="affffe"/>
        <w:ind w:firstLine="420"/>
      </w:pPr>
      <w:r>
        <w:rPr>
          <w:rFonts w:hint="eastAsia"/>
        </w:rPr>
        <w:t>选择在交通方便、环境条件良好、远离污染的地块，环境质量应符</w:t>
      </w:r>
      <w:r>
        <w:rPr>
          <w:rFonts w:ascii="Times New Roman"/>
        </w:rPr>
        <w:t>合</w:t>
      </w:r>
      <w:r>
        <w:rPr>
          <w:rFonts w:ascii="Times New Roman"/>
        </w:rPr>
        <w:t>GB/T 5010</w:t>
      </w:r>
      <w:r>
        <w:rPr>
          <w:rFonts w:ascii="Times New Roman"/>
        </w:rPr>
        <w:t>规</w:t>
      </w:r>
      <w:r>
        <w:rPr>
          <w:rFonts w:hint="eastAsia"/>
        </w:rPr>
        <w:t>定。</w:t>
      </w:r>
    </w:p>
    <w:p w:rsidR="00B330F4" w:rsidRDefault="00FE53F7">
      <w:pPr>
        <w:pStyle w:val="affd"/>
        <w:spacing w:before="156" w:after="156"/>
      </w:pPr>
      <w:r>
        <w:t>大棚条件</w:t>
      </w:r>
    </w:p>
    <w:p w:rsidR="00B330F4" w:rsidRDefault="00FE53F7">
      <w:pPr>
        <w:pStyle w:val="affffe"/>
        <w:ind w:firstLine="420"/>
        <w:rPr>
          <w:rFonts w:ascii="Times New Roman"/>
        </w:rPr>
      </w:pPr>
      <w:r>
        <w:rPr>
          <w:rFonts w:ascii="Times New Roman"/>
        </w:rPr>
        <w:lastRenderedPageBreak/>
        <w:t>北部山区</w:t>
      </w:r>
      <w:proofErr w:type="gramStart"/>
      <w:r>
        <w:rPr>
          <w:rFonts w:ascii="Times New Roman"/>
        </w:rPr>
        <w:t>棚体要求</w:t>
      </w:r>
      <w:proofErr w:type="gramEnd"/>
      <w:r>
        <w:rPr>
          <w:rFonts w:ascii="Times New Roman"/>
        </w:rPr>
        <w:t>大棚保温性能好，通风好；晋中区域大棚要求通风、隔热效果好；晋南区域要求严格的隔热效果和通风效果。保温材料选用针刺</w:t>
      </w:r>
      <w:proofErr w:type="gramStart"/>
      <w:r>
        <w:rPr>
          <w:rFonts w:ascii="Times New Roman"/>
        </w:rPr>
        <w:t>毡</w:t>
      </w:r>
      <w:proofErr w:type="gramEnd"/>
      <w:r>
        <w:rPr>
          <w:rFonts w:ascii="Times New Roman"/>
        </w:rPr>
        <w:t>保温被，遮阳网遮光率为</w:t>
      </w:r>
      <w:r>
        <w:rPr>
          <w:rFonts w:ascii="Times New Roman"/>
        </w:rPr>
        <w:t>90 %</w:t>
      </w:r>
      <w:r>
        <w:rPr>
          <w:rFonts w:ascii="Times New Roman"/>
        </w:rPr>
        <w:t>～</w:t>
      </w:r>
      <w:r>
        <w:rPr>
          <w:rFonts w:ascii="Times New Roman"/>
        </w:rPr>
        <w:t>95 %</w:t>
      </w:r>
      <w:r>
        <w:rPr>
          <w:rFonts w:ascii="Times New Roman"/>
        </w:rPr>
        <w:t>。</w:t>
      </w:r>
    </w:p>
    <w:p w:rsidR="00B330F4" w:rsidRDefault="00FE53F7">
      <w:pPr>
        <w:pStyle w:val="affc"/>
        <w:spacing w:before="312" w:after="312"/>
        <w:rPr>
          <w:rFonts w:ascii="Times New Roman"/>
        </w:rPr>
      </w:pPr>
      <w:bookmarkStart w:id="51" w:name="_Toc162785605"/>
      <w:r>
        <w:rPr>
          <w:rFonts w:ascii="Times New Roman"/>
        </w:rPr>
        <w:t>菇棚建设</w:t>
      </w:r>
      <w:bookmarkEnd w:id="51"/>
    </w:p>
    <w:p w:rsidR="00B330F4" w:rsidRDefault="00FE53F7">
      <w:pPr>
        <w:pStyle w:val="affd"/>
        <w:spacing w:before="156" w:after="156"/>
        <w:rPr>
          <w:rFonts w:ascii="Times New Roman"/>
        </w:rPr>
      </w:pPr>
      <w:r>
        <w:rPr>
          <w:rFonts w:ascii="Times New Roman"/>
        </w:rPr>
        <w:t>出菇棚</w:t>
      </w:r>
    </w:p>
    <w:p w:rsidR="00B330F4" w:rsidRDefault="00FE53F7">
      <w:pPr>
        <w:pStyle w:val="affe"/>
        <w:spacing w:before="156" w:after="156"/>
        <w:rPr>
          <w:rFonts w:ascii="Times New Roman"/>
        </w:rPr>
      </w:pPr>
      <w:r>
        <w:rPr>
          <w:rFonts w:ascii="Times New Roman"/>
        </w:rPr>
        <w:t>单层出菇棚</w:t>
      </w:r>
    </w:p>
    <w:p w:rsidR="00B330F4" w:rsidRDefault="00FE53F7">
      <w:pPr>
        <w:pStyle w:val="affffe"/>
        <w:ind w:firstLine="420"/>
        <w:rPr>
          <w:rFonts w:ascii="Times New Roman"/>
        </w:rPr>
      </w:pPr>
      <w:proofErr w:type="gramStart"/>
      <w:r>
        <w:rPr>
          <w:rFonts w:ascii="Times New Roman"/>
        </w:rPr>
        <w:t>该棚脊</w:t>
      </w:r>
      <w:proofErr w:type="gramEnd"/>
      <w:r>
        <w:rPr>
          <w:rFonts w:ascii="Times New Roman"/>
        </w:rPr>
        <w:t>高</w:t>
      </w:r>
      <w:r>
        <w:rPr>
          <w:rFonts w:ascii="Times New Roman"/>
        </w:rPr>
        <w:t>3.8 m</w:t>
      </w:r>
      <w:r>
        <w:rPr>
          <w:rFonts w:ascii="Times New Roman"/>
        </w:rPr>
        <w:t>，宽</w:t>
      </w:r>
      <w:r>
        <w:rPr>
          <w:rFonts w:ascii="Times New Roman"/>
        </w:rPr>
        <w:t>8 m</w:t>
      </w:r>
      <w:r>
        <w:rPr>
          <w:rFonts w:ascii="Times New Roman"/>
        </w:rPr>
        <w:t>、长</w:t>
      </w:r>
      <w:r>
        <w:rPr>
          <w:rFonts w:ascii="Times New Roman"/>
        </w:rPr>
        <w:t>35</w:t>
      </w:r>
      <w:r w:rsidR="00067F4E">
        <w:rPr>
          <w:rFonts w:ascii="Times New Roman" w:hint="eastAsia"/>
        </w:rPr>
        <w:t xml:space="preserve"> m</w:t>
      </w:r>
      <w:r>
        <w:rPr>
          <w:rFonts w:ascii="Times New Roman"/>
        </w:rPr>
        <w:t>～</w:t>
      </w:r>
      <w:r>
        <w:rPr>
          <w:rFonts w:ascii="Times New Roman"/>
        </w:rPr>
        <w:t>50 m</w:t>
      </w:r>
      <w:r>
        <w:rPr>
          <w:rFonts w:ascii="Times New Roman"/>
        </w:rPr>
        <w:t>，拱棚</w:t>
      </w:r>
      <w:proofErr w:type="gramStart"/>
      <w:r>
        <w:rPr>
          <w:rFonts w:ascii="Times New Roman"/>
        </w:rPr>
        <w:t>棚</w:t>
      </w:r>
      <w:proofErr w:type="gramEnd"/>
      <w:r>
        <w:rPr>
          <w:rFonts w:ascii="Times New Roman"/>
        </w:rPr>
        <w:t>体南北走向，并在北面设置湿帘，</w:t>
      </w:r>
      <w:proofErr w:type="gramStart"/>
      <w:r>
        <w:rPr>
          <w:rFonts w:ascii="Times New Roman"/>
        </w:rPr>
        <w:t>南面棚高</w:t>
      </w:r>
      <w:proofErr w:type="gramEnd"/>
      <w:r>
        <w:rPr>
          <w:rFonts w:ascii="Times New Roman"/>
        </w:rPr>
        <w:t>2 m</w:t>
      </w:r>
      <w:r>
        <w:rPr>
          <w:rFonts w:ascii="Times New Roman"/>
        </w:rPr>
        <w:t>处设置风机，</w:t>
      </w:r>
      <w:proofErr w:type="gramStart"/>
      <w:r>
        <w:rPr>
          <w:rFonts w:ascii="Times New Roman"/>
        </w:rPr>
        <w:t>棚形结构和层架设置</w:t>
      </w:r>
      <w:proofErr w:type="gramEnd"/>
      <w:r>
        <w:rPr>
          <w:rFonts w:ascii="Times New Roman"/>
        </w:rPr>
        <w:t>大棚用直插式钢管</w:t>
      </w:r>
      <w:r>
        <w:rPr>
          <w:rFonts w:ascii="Times New Roman"/>
        </w:rPr>
        <w:t>(</w:t>
      </w:r>
      <w:r>
        <w:rPr>
          <w:rFonts w:ascii="Times New Roman"/>
        </w:rPr>
        <w:t>六分管</w:t>
      </w:r>
      <w:r>
        <w:rPr>
          <w:rFonts w:ascii="Times New Roman"/>
        </w:rPr>
        <w:t>)</w:t>
      </w:r>
      <w:r>
        <w:rPr>
          <w:rFonts w:ascii="Times New Roman"/>
        </w:rPr>
        <w:t>为骨架，棚顶</w:t>
      </w:r>
      <w:proofErr w:type="gramStart"/>
      <w:r>
        <w:rPr>
          <w:rFonts w:ascii="Times New Roman"/>
        </w:rPr>
        <w:t>复盖</w:t>
      </w:r>
      <w:proofErr w:type="gramEnd"/>
      <w:r>
        <w:rPr>
          <w:rFonts w:ascii="Times New Roman"/>
        </w:rPr>
        <w:t>聚乙烯薄膜</w:t>
      </w:r>
      <w:r>
        <w:rPr>
          <w:rFonts w:ascii="Times New Roman"/>
        </w:rPr>
        <w:t>,</w:t>
      </w:r>
      <w:proofErr w:type="gramStart"/>
      <w:r>
        <w:rPr>
          <w:rFonts w:ascii="Times New Roman"/>
        </w:rPr>
        <w:t>两端留进出门</w:t>
      </w:r>
      <w:proofErr w:type="gramEnd"/>
      <w:r>
        <w:rPr>
          <w:rFonts w:ascii="Times New Roman"/>
        </w:rPr>
        <w:t>。</w:t>
      </w:r>
    </w:p>
    <w:p w:rsidR="00B330F4" w:rsidRDefault="00FE53F7">
      <w:pPr>
        <w:pStyle w:val="affe"/>
        <w:spacing w:before="156" w:after="156"/>
        <w:rPr>
          <w:rFonts w:ascii="Times New Roman"/>
        </w:rPr>
      </w:pPr>
      <w:r>
        <w:rPr>
          <w:rFonts w:ascii="Times New Roman"/>
        </w:rPr>
        <w:t>反季节双层出菇棚</w:t>
      </w:r>
    </w:p>
    <w:p w:rsidR="00B330F4" w:rsidRDefault="00FE53F7">
      <w:pPr>
        <w:pStyle w:val="affffe"/>
        <w:ind w:firstLine="420"/>
        <w:rPr>
          <w:rFonts w:ascii="Times New Roman"/>
        </w:rPr>
      </w:pPr>
      <w:proofErr w:type="gramStart"/>
      <w:r>
        <w:rPr>
          <w:rFonts w:ascii="Times New Roman"/>
        </w:rPr>
        <w:t>该棚脊</w:t>
      </w:r>
      <w:proofErr w:type="gramEnd"/>
      <w:r>
        <w:rPr>
          <w:rFonts w:ascii="Times New Roman"/>
        </w:rPr>
        <w:t>高</w:t>
      </w:r>
      <w:r>
        <w:rPr>
          <w:rFonts w:ascii="Times New Roman"/>
        </w:rPr>
        <w:t>3.7 m</w:t>
      </w:r>
      <w:r>
        <w:rPr>
          <w:rFonts w:ascii="Times New Roman"/>
        </w:rPr>
        <w:t>，宽</w:t>
      </w:r>
      <w:r>
        <w:rPr>
          <w:rFonts w:ascii="Times New Roman"/>
        </w:rPr>
        <w:t>11 m</w:t>
      </w:r>
      <w:r>
        <w:rPr>
          <w:rFonts w:ascii="Times New Roman"/>
        </w:rPr>
        <w:t>、长</w:t>
      </w:r>
      <w:r>
        <w:rPr>
          <w:rFonts w:ascii="Times New Roman"/>
        </w:rPr>
        <w:t>55 m</w:t>
      </w:r>
      <w:r>
        <w:rPr>
          <w:rFonts w:ascii="Times New Roman"/>
        </w:rPr>
        <w:t>，</w:t>
      </w:r>
      <w:proofErr w:type="gramStart"/>
      <w:r>
        <w:rPr>
          <w:rFonts w:ascii="Times New Roman"/>
        </w:rPr>
        <w:t>内棚长</w:t>
      </w:r>
      <w:proofErr w:type="gramEnd"/>
      <w:r>
        <w:rPr>
          <w:rFonts w:ascii="Times New Roman"/>
        </w:rPr>
        <w:t>53</w:t>
      </w:r>
      <w:r>
        <w:rPr>
          <w:rFonts w:ascii="Times New Roman" w:hint="eastAsia"/>
        </w:rPr>
        <w:t xml:space="preserve"> </w:t>
      </w:r>
      <w:r>
        <w:rPr>
          <w:rFonts w:ascii="Times New Roman"/>
        </w:rPr>
        <w:t>m</w:t>
      </w:r>
      <w:r>
        <w:rPr>
          <w:rFonts w:ascii="Times New Roman"/>
        </w:rPr>
        <w:t>，宽</w:t>
      </w:r>
      <w:r>
        <w:rPr>
          <w:rFonts w:ascii="Times New Roman"/>
        </w:rPr>
        <w:t>10 m</w:t>
      </w:r>
      <w:r>
        <w:rPr>
          <w:rFonts w:ascii="Times New Roman"/>
        </w:rPr>
        <w:t>，高</w:t>
      </w:r>
      <w:r>
        <w:rPr>
          <w:rFonts w:ascii="Times New Roman"/>
        </w:rPr>
        <w:t>2.7 m</w:t>
      </w:r>
      <w:r>
        <w:rPr>
          <w:rFonts w:ascii="Times New Roman"/>
        </w:rPr>
        <w:t>。</w:t>
      </w:r>
      <w:proofErr w:type="gramStart"/>
      <w:r>
        <w:rPr>
          <w:rFonts w:ascii="Times New Roman"/>
        </w:rPr>
        <w:t>外拱为</w:t>
      </w:r>
      <w:proofErr w:type="gramEnd"/>
      <w:r>
        <w:rPr>
          <w:rFonts w:ascii="Times New Roman"/>
        </w:rPr>
        <w:t>遮阳棚，外罩遮阳网，遮光率达</w:t>
      </w:r>
      <w:r>
        <w:rPr>
          <w:rFonts w:ascii="Times New Roman"/>
        </w:rPr>
        <w:t>90 %</w:t>
      </w:r>
      <w:r>
        <w:rPr>
          <w:rFonts w:ascii="Times New Roman"/>
        </w:rPr>
        <w:t>以上，内拱为保温保湿棚，外罩普通塑料薄膜。遮阳</w:t>
      </w:r>
      <w:proofErr w:type="gramStart"/>
      <w:r>
        <w:rPr>
          <w:rFonts w:ascii="Times New Roman"/>
        </w:rPr>
        <w:t>网根据</w:t>
      </w:r>
      <w:proofErr w:type="gramEnd"/>
      <w:r>
        <w:rPr>
          <w:rFonts w:ascii="Times New Roman"/>
        </w:rPr>
        <w:t>区域气候适当调整，控制温度在</w:t>
      </w:r>
      <w:r>
        <w:rPr>
          <w:rFonts w:ascii="Times New Roman"/>
        </w:rPr>
        <w:t>18</w:t>
      </w:r>
      <w:r w:rsidR="00067F4E">
        <w:rPr>
          <w:rFonts w:ascii="Times New Roman"/>
        </w:rPr>
        <w:t xml:space="preserve"> </w:t>
      </w:r>
      <w:r w:rsidR="00067F4E">
        <w:rPr>
          <w:rFonts w:hAnsi="宋体" w:cs="宋体" w:hint="eastAsia"/>
        </w:rPr>
        <w:t>℃</w:t>
      </w:r>
      <w:r>
        <w:rPr>
          <w:rFonts w:ascii="Times New Roman"/>
        </w:rPr>
        <w:t>～</w:t>
      </w:r>
      <w:r>
        <w:rPr>
          <w:rFonts w:ascii="Times New Roman"/>
        </w:rPr>
        <w:t xml:space="preserve">23 </w:t>
      </w:r>
      <w:r>
        <w:rPr>
          <w:rFonts w:hAnsi="宋体" w:cs="宋体" w:hint="eastAsia"/>
        </w:rPr>
        <w:t>℃</w:t>
      </w:r>
      <w:r>
        <w:rPr>
          <w:rFonts w:ascii="Times New Roman"/>
        </w:rPr>
        <w:t>之间。</w:t>
      </w:r>
    </w:p>
    <w:p w:rsidR="00B330F4" w:rsidRDefault="00FE53F7">
      <w:pPr>
        <w:pStyle w:val="affe"/>
        <w:spacing w:before="156" w:after="156"/>
        <w:rPr>
          <w:rFonts w:ascii="Times New Roman"/>
        </w:rPr>
      </w:pPr>
      <w:r>
        <w:rPr>
          <w:rFonts w:ascii="Times New Roman"/>
        </w:rPr>
        <w:t>三层出菇棚</w:t>
      </w:r>
    </w:p>
    <w:p w:rsidR="00B330F4" w:rsidRDefault="00FE53F7">
      <w:pPr>
        <w:pStyle w:val="affffe"/>
        <w:ind w:firstLine="420"/>
        <w:rPr>
          <w:rFonts w:ascii="Times New Roman"/>
        </w:rPr>
      </w:pPr>
      <w:proofErr w:type="gramStart"/>
      <w:r>
        <w:rPr>
          <w:rFonts w:ascii="Times New Roman"/>
        </w:rPr>
        <w:t>棚体采用</w:t>
      </w:r>
      <w:proofErr w:type="gramEnd"/>
      <w:r>
        <w:rPr>
          <w:rFonts w:ascii="Times New Roman"/>
        </w:rPr>
        <w:t>双拱棚结构，内拱高</w:t>
      </w:r>
      <w:r>
        <w:rPr>
          <w:rFonts w:ascii="Times New Roman"/>
        </w:rPr>
        <w:t>2.5 m</w:t>
      </w:r>
      <w:r>
        <w:rPr>
          <w:rFonts w:ascii="Times New Roman"/>
        </w:rPr>
        <w:t>、</w:t>
      </w:r>
      <w:proofErr w:type="gramStart"/>
      <w:r>
        <w:rPr>
          <w:rFonts w:ascii="Times New Roman"/>
        </w:rPr>
        <w:t>外拱高</w:t>
      </w:r>
      <w:proofErr w:type="gramEnd"/>
      <w:r>
        <w:rPr>
          <w:rFonts w:ascii="Times New Roman"/>
        </w:rPr>
        <w:t>3 m</w:t>
      </w:r>
      <w:r>
        <w:rPr>
          <w:rFonts w:ascii="Times New Roman"/>
        </w:rPr>
        <w:t>，拱上覆盖防滴水保温膜，其中棚外一层为手动控制，棚内一层为电动控制。共设计三层遮阳网（</w:t>
      </w:r>
      <w:r>
        <w:rPr>
          <w:rFonts w:ascii="Times New Roman"/>
        </w:rPr>
        <w:t>6</w:t>
      </w:r>
      <w:r>
        <w:rPr>
          <w:rFonts w:ascii="Times New Roman"/>
        </w:rPr>
        <w:t>针遮阳网、遮光率</w:t>
      </w:r>
      <w:r>
        <w:rPr>
          <w:rFonts w:ascii="Times New Roman"/>
        </w:rPr>
        <w:t>90 %</w:t>
      </w:r>
      <w:r>
        <w:rPr>
          <w:rFonts w:ascii="Times New Roman"/>
        </w:rPr>
        <w:t>），其中棚外两层为手动控制，两层间隔为</w:t>
      </w:r>
      <w:r>
        <w:rPr>
          <w:rFonts w:ascii="Times New Roman"/>
        </w:rPr>
        <w:t>1 m</w:t>
      </w:r>
      <w:r>
        <w:rPr>
          <w:rFonts w:ascii="Times New Roman"/>
        </w:rPr>
        <w:t>，棚内一层为电动控制，遮阳网间隔分别为内层</w:t>
      </w:r>
      <w:r>
        <w:rPr>
          <w:rFonts w:ascii="Times New Roman"/>
        </w:rPr>
        <w:t>50 cm</w:t>
      </w:r>
      <w:r>
        <w:rPr>
          <w:rFonts w:ascii="Times New Roman"/>
        </w:rPr>
        <w:t>、中间</w:t>
      </w:r>
      <w:r>
        <w:rPr>
          <w:rFonts w:ascii="Times New Roman"/>
        </w:rPr>
        <w:t>80 cm</w:t>
      </w:r>
      <w:r>
        <w:rPr>
          <w:rFonts w:ascii="Times New Roman"/>
        </w:rPr>
        <w:t>、外层</w:t>
      </w:r>
      <w:r>
        <w:rPr>
          <w:rFonts w:ascii="Times New Roman"/>
        </w:rPr>
        <w:t>100 cm</w:t>
      </w:r>
      <w:r>
        <w:rPr>
          <w:rFonts w:ascii="Times New Roman"/>
        </w:rPr>
        <w:t>。适用于运城、晋城等晋南地区越夏香菇出菇。</w:t>
      </w:r>
    </w:p>
    <w:p w:rsidR="00B330F4" w:rsidRDefault="00FE53F7">
      <w:pPr>
        <w:pStyle w:val="affd"/>
        <w:spacing w:before="156" w:after="156"/>
        <w:rPr>
          <w:rFonts w:ascii="Times New Roman"/>
        </w:rPr>
      </w:pPr>
      <w:proofErr w:type="gramStart"/>
      <w:r>
        <w:rPr>
          <w:rFonts w:ascii="Times New Roman"/>
        </w:rPr>
        <w:t>发菌棚</w:t>
      </w:r>
      <w:proofErr w:type="gramEnd"/>
    </w:p>
    <w:p w:rsidR="00B330F4" w:rsidRDefault="00FE53F7">
      <w:pPr>
        <w:pStyle w:val="affffe"/>
        <w:ind w:firstLine="420"/>
        <w:rPr>
          <w:rFonts w:ascii="Times New Roman"/>
        </w:rPr>
      </w:pPr>
      <w:proofErr w:type="gramStart"/>
      <w:r>
        <w:rPr>
          <w:rFonts w:ascii="Times New Roman"/>
        </w:rPr>
        <w:t>棚高</w:t>
      </w:r>
      <w:proofErr w:type="gramEnd"/>
      <w:r>
        <w:rPr>
          <w:rFonts w:ascii="Times New Roman"/>
        </w:rPr>
        <w:t>4.5 m</w:t>
      </w:r>
      <w:r>
        <w:rPr>
          <w:rFonts w:ascii="Times New Roman"/>
        </w:rPr>
        <w:t>，</w:t>
      </w:r>
      <w:proofErr w:type="gramStart"/>
      <w:r>
        <w:rPr>
          <w:rFonts w:ascii="Times New Roman"/>
        </w:rPr>
        <w:t>棚长</w:t>
      </w:r>
      <w:proofErr w:type="gramEnd"/>
      <w:r>
        <w:rPr>
          <w:rFonts w:ascii="Times New Roman"/>
        </w:rPr>
        <w:t>32 m</w:t>
      </w:r>
      <w:r>
        <w:rPr>
          <w:rFonts w:ascii="Times New Roman"/>
        </w:rPr>
        <w:t>、拱架跨度</w:t>
      </w:r>
      <w:r>
        <w:rPr>
          <w:rFonts w:ascii="Times New Roman"/>
        </w:rPr>
        <w:t>11 m</w:t>
      </w:r>
      <w:r>
        <w:rPr>
          <w:rFonts w:ascii="Times New Roman"/>
        </w:rPr>
        <w:t>。拱架上先铺一层大棚膜，膜上再铺一层岩棉，再覆盖一层大棚膜，有保温设施，保证温度不低于</w:t>
      </w:r>
      <w:r>
        <w:rPr>
          <w:rFonts w:ascii="Times New Roman"/>
        </w:rPr>
        <w:t xml:space="preserve">20 </w:t>
      </w:r>
      <w:r>
        <w:rPr>
          <w:rFonts w:hAnsi="宋体" w:cs="宋体" w:hint="eastAsia"/>
        </w:rPr>
        <w:t>℃</w:t>
      </w:r>
      <w:r>
        <w:rPr>
          <w:rFonts w:ascii="Times New Roman"/>
        </w:rPr>
        <w:t>。</w:t>
      </w:r>
      <w:proofErr w:type="gramStart"/>
      <w:r>
        <w:rPr>
          <w:rFonts w:ascii="Times New Roman"/>
        </w:rPr>
        <w:t>发菌棚</w:t>
      </w:r>
      <w:proofErr w:type="gramEnd"/>
      <w:r>
        <w:rPr>
          <w:rFonts w:ascii="Times New Roman"/>
        </w:rPr>
        <w:t>两侧用砖墙或苯板墙封闭，在一侧留门。</w:t>
      </w:r>
    </w:p>
    <w:p w:rsidR="00B330F4" w:rsidRDefault="00FE53F7">
      <w:pPr>
        <w:pStyle w:val="affc"/>
        <w:spacing w:before="312" w:after="312"/>
        <w:rPr>
          <w:rFonts w:ascii="Times New Roman"/>
        </w:rPr>
      </w:pPr>
      <w:bookmarkStart w:id="52" w:name="_Toc162785606"/>
      <w:r>
        <w:rPr>
          <w:rFonts w:ascii="Times New Roman"/>
        </w:rPr>
        <w:t>菌袋生产</w:t>
      </w:r>
      <w:bookmarkEnd w:id="52"/>
    </w:p>
    <w:p w:rsidR="00B330F4" w:rsidRDefault="00FE53F7">
      <w:pPr>
        <w:pStyle w:val="affd"/>
        <w:spacing w:before="156" w:after="156"/>
        <w:rPr>
          <w:rFonts w:ascii="Times New Roman"/>
        </w:rPr>
      </w:pPr>
      <w:r>
        <w:rPr>
          <w:rFonts w:ascii="Times New Roman"/>
        </w:rPr>
        <w:t>主料要求</w:t>
      </w:r>
    </w:p>
    <w:p w:rsidR="00B330F4" w:rsidRDefault="00FE53F7">
      <w:pPr>
        <w:pStyle w:val="affffe"/>
        <w:ind w:firstLine="420"/>
        <w:rPr>
          <w:rFonts w:ascii="Times New Roman"/>
        </w:rPr>
      </w:pPr>
      <w:r>
        <w:rPr>
          <w:rFonts w:ascii="Times New Roman"/>
        </w:rPr>
        <w:t>玉米</w:t>
      </w:r>
      <w:proofErr w:type="gramStart"/>
      <w:r>
        <w:rPr>
          <w:rFonts w:ascii="Times New Roman"/>
        </w:rPr>
        <w:t>芯使用</w:t>
      </w:r>
      <w:proofErr w:type="gramEnd"/>
      <w:r>
        <w:rPr>
          <w:rFonts w:ascii="Times New Roman"/>
        </w:rPr>
        <w:t>前在日光下暴晒</w:t>
      </w:r>
      <w:r>
        <w:rPr>
          <w:rFonts w:ascii="Times New Roman"/>
        </w:rPr>
        <w:t>2 d</w:t>
      </w:r>
      <w:r>
        <w:rPr>
          <w:rFonts w:ascii="Times New Roman"/>
        </w:rPr>
        <w:t>～</w:t>
      </w:r>
      <w:r>
        <w:rPr>
          <w:rFonts w:ascii="Times New Roman"/>
        </w:rPr>
        <w:t>3 d</w:t>
      </w:r>
      <w:r>
        <w:rPr>
          <w:rFonts w:ascii="Times New Roman"/>
        </w:rPr>
        <w:t>，用饲料粉碎机粉碎成玉米粒大小颗粒，先喷清水堆制</w:t>
      </w:r>
      <w:r>
        <w:rPr>
          <w:rFonts w:ascii="Times New Roman"/>
        </w:rPr>
        <w:t>8 h</w:t>
      </w:r>
      <w:r>
        <w:rPr>
          <w:rFonts w:ascii="Times New Roman"/>
        </w:rPr>
        <w:t>～</w:t>
      </w:r>
      <w:r>
        <w:rPr>
          <w:rFonts w:ascii="Times New Roman"/>
        </w:rPr>
        <w:t>12 h</w:t>
      </w:r>
      <w:r>
        <w:rPr>
          <w:rFonts w:ascii="Times New Roman"/>
        </w:rPr>
        <w:t>后，再与其它材料混合使用。</w:t>
      </w:r>
    </w:p>
    <w:p w:rsidR="00B330F4" w:rsidRDefault="00FE53F7">
      <w:pPr>
        <w:pStyle w:val="affd"/>
        <w:spacing w:before="156" w:after="156"/>
        <w:rPr>
          <w:rFonts w:ascii="Times New Roman"/>
        </w:rPr>
      </w:pPr>
      <w:r>
        <w:rPr>
          <w:rFonts w:ascii="Times New Roman"/>
        </w:rPr>
        <w:t>辅料要求</w:t>
      </w:r>
    </w:p>
    <w:p w:rsidR="00B330F4" w:rsidRDefault="00FE53F7">
      <w:pPr>
        <w:pStyle w:val="affffe"/>
        <w:ind w:firstLine="420"/>
        <w:rPr>
          <w:rFonts w:ascii="Times New Roman"/>
        </w:rPr>
      </w:pPr>
      <w:r>
        <w:rPr>
          <w:rFonts w:ascii="Times New Roman"/>
        </w:rPr>
        <w:t>水质按</w:t>
      </w:r>
      <w:r>
        <w:rPr>
          <w:rFonts w:ascii="Times New Roman"/>
        </w:rPr>
        <w:t>GB 5749</w:t>
      </w:r>
      <w:r>
        <w:rPr>
          <w:rFonts w:ascii="Times New Roman"/>
        </w:rPr>
        <w:t>规定执行。</w:t>
      </w:r>
    </w:p>
    <w:p w:rsidR="00B330F4" w:rsidRDefault="00FE53F7">
      <w:pPr>
        <w:pStyle w:val="affd"/>
        <w:spacing w:before="156" w:after="156"/>
        <w:rPr>
          <w:rFonts w:ascii="Times New Roman"/>
        </w:rPr>
      </w:pPr>
      <w:r>
        <w:rPr>
          <w:rFonts w:ascii="Times New Roman"/>
        </w:rPr>
        <w:t>原料配比</w:t>
      </w:r>
    </w:p>
    <w:p w:rsidR="00B330F4" w:rsidRDefault="00FE53F7" w:rsidP="00067F4E">
      <w:pPr>
        <w:pStyle w:val="affe"/>
        <w:numPr>
          <w:ilvl w:val="0"/>
          <w:numId w:val="0"/>
        </w:numPr>
        <w:spacing w:before="156" w:after="156"/>
        <w:ind w:firstLineChars="200" w:firstLine="420"/>
        <w:rPr>
          <w:rFonts w:ascii="Times New Roman"/>
        </w:rPr>
      </w:pPr>
      <w:r>
        <w:rPr>
          <w:rFonts w:ascii="Times New Roman"/>
        </w:rPr>
        <w:t>配方一</w:t>
      </w:r>
    </w:p>
    <w:p w:rsidR="00B330F4" w:rsidRDefault="00FE53F7">
      <w:pPr>
        <w:pStyle w:val="affffe"/>
        <w:ind w:firstLine="420"/>
        <w:rPr>
          <w:rFonts w:ascii="Times New Roman"/>
        </w:rPr>
      </w:pPr>
      <w:r>
        <w:rPr>
          <w:rFonts w:ascii="Times New Roman"/>
        </w:rPr>
        <w:t>阔叶树杂木屑</w:t>
      </w:r>
      <w:r>
        <w:rPr>
          <w:rFonts w:ascii="Times New Roman"/>
        </w:rPr>
        <w:t>78 %</w:t>
      </w:r>
      <w:r>
        <w:rPr>
          <w:rFonts w:ascii="Times New Roman"/>
        </w:rPr>
        <w:t>、麦麸</w:t>
      </w:r>
      <w:r>
        <w:rPr>
          <w:rFonts w:ascii="Times New Roman"/>
        </w:rPr>
        <w:t>20 %</w:t>
      </w:r>
      <w:r>
        <w:rPr>
          <w:rFonts w:ascii="Times New Roman"/>
        </w:rPr>
        <w:t>、糖</w:t>
      </w:r>
      <w:r>
        <w:rPr>
          <w:rFonts w:ascii="Times New Roman"/>
        </w:rPr>
        <w:t>1 %</w:t>
      </w:r>
      <w:r>
        <w:rPr>
          <w:rFonts w:ascii="Times New Roman"/>
        </w:rPr>
        <w:t>、石膏</w:t>
      </w:r>
      <w:r>
        <w:rPr>
          <w:rFonts w:ascii="Times New Roman"/>
        </w:rPr>
        <w:t>1 %</w:t>
      </w:r>
      <w:r>
        <w:rPr>
          <w:rFonts w:ascii="Times New Roman"/>
        </w:rPr>
        <w:t>，含水量</w:t>
      </w:r>
      <w:r>
        <w:rPr>
          <w:rFonts w:ascii="Times New Roman"/>
        </w:rPr>
        <w:t>58 %</w:t>
      </w:r>
      <w:r>
        <w:rPr>
          <w:rFonts w:ascii="Times New Roman"/>
        </w:rPr>
        <w:t>～</w:t>
      </w:r>
      <w:r>
        <w:rPr>
          <w:rFonts w:ascii="Times New Roman"/>
        </w:rPr>
        <w:t>60 %</w:t>
      </w:r>
      <w:r>
        <w:rPr>
          <w:rFonts w:ascii="Times New Roman"/>
        </w:rPr>
        <w:t>，</w:t>
      </w:r>
      <w:r>
        <w:rPr>
          <w:rFonts w:ascii="Times New Roman"/>
        </w:rPr>
        <w:t>pH 6.0</w:t>
      </w:r>
      <w:r>
        <w:rPr>
          <w:rFonts w:ascii="Times New Roman"/>
        </w:rPr>
        <w:t>～</w:t>
      </w:r>
      <w:r>
        <w:rPr>
          <w:rFonts w:ascii="Times New Roman"/>
        </w:rPr>
        <w:t>6.2</w:t>
      </w:r>
      <w:r>
        <w:rPr>
          <w:rFonts w:ascii="Times New Roman"/>
        </w:rPr>
        <w:t>。</w:t>
      </w:r>
    </w:p>
    <w:p w:rsidR="00B330F4" w:rsidRDefault="00FE53F7" w:rsidP="00067F4E">
      <w:pPr>
        <w:pStyle w:val="affe"/>
        <w:numPr>
          <w:ilvl w:val="0"/>
          <w:numId w:val="0"/>
        </w:numPr>
        <w:spacing w:before="156" w:after="156"/>
        <w:ind w:firstLineChars="200" w:firstLine="420"/>
        <w:rPr>
          <w:rFonts w:ascii="Times New Roman"/>
        </w:rPr>
      </w:pPr>
      <w:r>
        <w:rPr>
          <w:rFonts w:ascii="Times New Roman"/>
        </w:rPr>
        <w:t>配方二</w:t>
      </w:r>
    </w:p>
    <w:p w:rsidR="00B330F4" w:rsidRDefault="00FE53F7">
      <w:pPr>
        <w:pStyle w:val="affffe"/>
        <w:ind w:firstLine="420"/>
        <w:rPr>
          <w:rFonts w:ascii="Times New Roman"/>
        </w:rPr>
      </w:pPr>
      <w:r>
        <w:rPr>
          <w:rFonts w:ascii="Times New Roman"/>
        </w:rPr>
        <w:t>阔叶树杂木屑</w:t>
      </w:r>
      <w:r>
        <w:rPr>
          <w:rFonts w:ascii="Times New Roman"/>
        </w:rPr>
        <w:t>41 %</w:t>
      </w:r>
      <w:r>
        <w:rPr>
          <w:rFonts w:ascii="Times New Roman"/>
        </w:rPr>
        <w:t>，玉米芯</w:t>
      </w:r>
      <w:r>
        <w:rPr>
          <w:rFonts w:ascii="Times New Roman"/>
        </w:rPr>
        <w:t>41 %</w:t>
      </w:r>
      <w:r>
        <w:rPr>
          <w:rFonts w:ascii="Times New Roman"/>
        </w:rPr>
        <w:t>，麸皮</w:t>
      </w:r>
      <w:r>
        <w:rPr>
          <w:rFonts w:ascii="Times New Roman"/>
        </w:rPr>
        <w:t>17 %</w:t>
      </w:r>
      <w:r>
        <w:rPr>
          <w:rFonts w:ascii="Times New Roman"/>
        </w:rPr>
        <w:t>，石膏粉</w:t>
      </w:r>
      <w:r>
        <w:rPr>
          <w:rFonts w:ascii="Times New Roman"/>
        </w:rPr>
        <w:t>1 %</w:t>
      </w:r>
      <w:r>
        <w:rPr>
          <w:rFonts w:ascii="Times New Roman"/>
        </w:rPr>
        <w:t>，添加尿素</w:t>
      </w:r>
      <w:r>
        <w:rPr>
          <w:rFonts w:ascii="Times New Roman"/>
        </w:rPr>
        <w:t>0.2 %</w:t>
      </w:r>
      <w:r>
        <w:rPr>
          <w:rFonts w:ascii="Times New Roman"/>
        </w:rPr>
        <w:t>，含水量</w:t>
      </w:r>
      <w:r>
        <w:rPr>
          <w:rFonts w:ascii="Times New Roman"/>
        </w:rPr>
        <w:t>58 %</w:t>
      </w:r>
      <w:r>
        <w:rPr>
          <w:rFonts w:ascii="Times New Roman"/>
        </w:rPr>
        <w:t>～</w:t>
      </w:r>
      <w:r>
        <w:rPr>
          <w:rFonts w:ascii="Times New Roman"/>
        </w:rPr>
        <w:t>60 %</w:t>
      </w:r>
      <w:r>
        <w:rPr>
          <w:rFonts w:ascii="Times New Roman"/>
        </w:rPr>
        <w:t>，</w:t>
      </w:r>
      <w:r>
        <w:rPr>
          <w:rFonts w:ascii="Times New Roman"/>
        </w:rPr>
        <w:t>pH 6.6</w:t>
      </w:r>
      <w:r>
        <w:rPr>
          <w:rFonts w:ascii="Times New Roman"/>
        </w:rPr>
        <w:t>～</w:t>
      </w:r>
      <w:r>
        <w:rPr>
          <w:rFonts w:ascii="Times New Roman"/>
        </w:rPr>
        <w:t>7.0</w:t>
      </w:r>
      <w:r>
        <w:rPr>
          <w:rFonts w:ascii="Times New Roman"/>
        </w:rPr>
        <w:t>。</w:t>
      </w:r>
    </w:p>
    <w:p w:rsidR="00B330F4" w:rsidRDefault="00FE53F7" w:rsidP="00067F4E">
      <w:pPr>
        <w:pStyle w:val="affe"/>
        <w:numPr>
          <w:ilvl w:val="0"/>
          <w:numId w:val="0"/>
        </w:numPr>
        <w:spacing w:before="156" w:after="156"/>
        <w:ind w:firstLineChars="200" w:firstLine="420"/>
      </w:pPr>
      <w:r>
        <w:lastRenderedPageBreak/>
        <w:t>配方三</w:t>
      </w:r>
    </w:p>
    <w:p w:rsidR="00B330F4" w:rsidRDefault="00FE53F7">
      <w:pPr>
        <w:pStyle w:val="affffe"/>
        <w:ind w:firstLine="420"/>
        <w:rPr>
          <w:rFonts w:ascii="Times New Roman"/>
        </w:rPr>
      </w:pPr>
      <w:r>
        <w:rPr>
          <w:rFonts w:ascii="Times New Roman"/>
        </w:rPr>
        <w:t>阔叶树杂木屑</w:t>
      </w:r>
      <w:r>
        <w:rPr>
          <w:rFonts w:ascii="Times New Roman"/>
        </w:rPr>
        <w:t>78 %</w:t>
      </w:r>
      <w:r>
        <w:rPr>
          <w:rFonts w:ascii="Times New Roman"/>
        </w:rPr>
        <w:t>、麦麸</w:t>
      </w:r>
      <w:r>
        <w:rPr>
          <w:rFonts w:ascii="Times New Roman"/>
        </w:rPr>
        <w:t>10 %</w:t>
      </w:r>
      <w:r>
        <w:rPr>
          <w:rFonts w:ascii="Times New Roman"/>
        </w:rPr>
        <w:t>、豆</w:t>
      </w:r>
      <w:proofErr w:type="gramStart"/>
      <w:r>
        <w:rPr>
          <w:rFonts w:ascii="Times New Roman"/>
        </w:rPr>
        <w:t>粕</w:t>
      </w:r>
      <w:proofErr w:type="gramEnd"/>
      <w:r>
        <w:rPr>
          <w:rFonts w:ascii="Times New Roman"/>
        </w:rPr>
        <w:t>10 %</w:t>
      </w:r>
      <w:r>
        <w:rPr>
          <w:rFonts w:ascii="Times New Roman"/>
        </w:rPr>
        <w:t>，糖</w:t>
      </w:r>
      <w:r>
        <w:rPr>
          <w:rFonts w:ascii="Times New Roman"/>
        </w:rPr>
        <w:t>1 %</w:t>
      </w:r>
      <w:r>
        <w:rPr>
          <w:rFonts w:ascii="Times New Roman"/>
        </w:rPr>
        <w:t>、石膏</w:t>
      </w:r>
      <w:r>
        <w:rPr>
          <w:rFonts w:ascii="Times New Roman"/>
        </w:rPr>
        <w:t>1 %</w:t>
      </w:r>
      <w:r>
        <w:rPr>
          <w:rFonts w:ascii="Times New Roman"/>
        </w:rPr>
        <w:t>，含水量</w:t>
      </w:r>
      <w:r>
        <w:rPr>
          <w:rFonts w:ascii="Times New Roman"/>
        </w:rPr>
        <w:t>58 %</w:t>
      </w:r>
      <w:r>
        <w:rPr>
          <w:rFonts w:ascii="Times New Roman"/>
        </w:rPr>
        <w:t>～</w:t>
      </w:r>
      <w:r>
        <w:rPr>
          <w:rFonts w:ascii="Times New Roman"/>
        </w:rPr>
        <w:t>60 %</w:t>
      </w:r>
      <w:r>
        <w:rPr>
          <w:rFonts w:ascii="Times New Roman"/>
        </w:rPr>
        <w:t>，</w:t>
      </w:r>
      <w:r>
        <w:rPr>
          <w:rFonts w:ascii="Times New Roman"/>
        </w:rPr>
        <w:t>pH 6.2</w:t>
      </w:r>
      <w:r>
        <w:rPr>
          <w:rFonts w:ascii="Times New Roman"/>
        </w:rPr>
        <w:t>～</w:t>
      </w:r>
      <w:r>
        <w:rPr>
          <w:rFonts w:ascii="Times New Roman"/>
        </w:rPr>
        <w:t>6.5</w:t>
      </w:r>
      <w:r>
        <w:rPr>
          <w:rFonts w:ascii="Times New Roman"/>
        </w:rPr>
        <w:t>。</w:t>
      </w:r>
    </w:p>
    <w:p w:rsidR="00B330F4" w:rsidRDefault="00FE53F7">
      <w:pPr>
        <w:pStyle w:val="affd"/>
        <w:spacing w:before="156" w:after="156"/>
        <w:rPr>
          <w:rFonts w:ascii="Times New Roman"/>
        </w:rPr>
      </w:pPr>
      <w:r>
        <w:rPr>
          <w:rFonts w:ascii="Times New Roman"/>
        </w:rPr>
        <w:t>装袋</w:t>
      </w:r>
    </w:p>
    <w:p w:rsidR="00B330F4" w:rsidRDefault="00FE53F7">
      <w:pPr>
        <w:pStyle w:val="affffe"/>
        <w:ind w:firstLine="420"/>
        <w:rPr>
          <w:rFonts w:ascii="Times New Roman"/>
        </w:rPr>
      </w:pPr>
      <w:r>
        <w:rPr>
          <w:rFonts w:ascii="Times New Roman"/>
        </w:rPr>
        <w:t>采用</w:t>
      </w:r>
      <w:r>
        <w:rPr>
          <w:rFonts w:ascii="Times New Roman"/>
        </w:rPr>
        <w:t>15 cm×55 cm×</w:t>
      </w:r>
      <w:r>
        <w:rPr>
          <w:rFonts w:ascii="Times New Roman"/>
        </w:rPr>
        <w:t>（</w:t>
      </w:r>
      <w:r>
        <w:rPr>
          <w:rFonts w:ascii="Times New Roman"/>
        </w:rPr>
        <w:t>0.04 cm</w:t>
      </w:r>
      <w:r>
        <w:rPr>
          <w:rFonts w:ascii="Times New Roman"/>
        </w:rPr>
        <w:t>～</w:t>
      </w:r>
      <w:r>
        <w:rPr>
          <w:rFonts w:ascii="Times New Roman"/>
        </w:rPr>
        <w:t>0.06 cm</w:t>
      </w:r>
      <w:r>
        <w:rPr>
          <w:rFonts w:ascii="Times New Roman"/>
        </w:rPr>
        <w:t>）或</w:t>
      </w:r>
      <w:r>
        <w:rPr>
          <w:rFonts w:ascii="Times New Roman"/>
        </w:rPr>
        <w:t>18 cm×60 cm×</w:t>
      </w:r>
      <w:r>
        <w:rPr>
          <w:rFonts w:ascii="Times New Roman"/>
        </w:rPr>
        <w:t>（</w:t>
      </w:r>
      <w:r>
        <w:rPr>
          <w:rFonts w:ascii="Times New Roman"/>
        </w:rPr>
        <w:t>0.04 cm</w:t>
      </w:r>
      <w:r>
        <w:rPr>
          <w:rFonts w:ascii="Times New Roman"/>
        </w:rPr>
        <w:t>～</w:t>
      </w:r>
      <w:r>
        <w:rPr>
          <w:rFonts w:ascii="Times New Roman"/>
        </w:rPr>
        <w:t>0.06 cm</w:t>
      </w:r>
      <w:r>
        <w:rPr>
          <w:rFonts w:ascii="Times New Roman"/>
        </w:rPr>
        <w:t>）的聚丙烯或高密度聚乙烯塑料袋。拌料后至装袋开始间隔</w:t>
      </w:r>
      <w:r>
        <w:rPr>
          <w:rFonts w:ascii="Times New Roman"/>
        </w:rPr>
        <w:t>4 h</w:t>
      </w:r>
      <w:r>
        <w:rPr>
          <w:rFonts w:ascii="Times New Roman"/>
        </w:rPr>
        <w:t>～</w:t>
      </w:r>
      <w:r>
        <w:rPr>
          <w:rFonts w:ascii="Times New Roman"/>
        </w:rPr>
        <w:t>6 h</w:t>
      </w:r>
      <w:r>
        <w:rPr>
          <w:rFonts w:ascii="Times New Roman"/>
        </w:rPr>
        <w:t>以内，当天装袋灭菌，松紧适度。</w:t>
      </w:r>
      <w:r>
        <w:rPr>
          <w:rFonts w:ascii="Times New Roman"/>
        </w:rPr>
        <w:t>15 cm×55 cm</w:t>
      </w:r>
      <w:r>
        <w:rPr>
          <w:rFonts w:ascii="Times New Roman"/>
        </w:rPr>
        <w:t>的菌棒湿料为</w:t>
      </w:r>
      <w:r>
        <w:rPr>
          <w:rFonts w:ascii="Times New Roman"/>
        </w:rPr>
        <w:t>1.9 kg</w:t>
      </w:r>
      <w:r>
        <w:rPr>
          <w:rFonts w:ascii="Times New Roman"/>
        </w:rPr>
        <w:t>～</w:t>
      </w:r>
      <w:r>
        <w:rPr>
          <w:rFonts w:ascii="Times New Roman"/>
        </w:rPr>
        <w:t>2.3 kg</w:t>
      </w:r>
      <w:r>
        <w:rPr>
          <w:rFonts w:ascii="Times New Roman"/>
        </w:rPr>
        <w:t>，</w:t>
      </w:r>
      <w:r>
        <w:rPr>
          <w:rFonts w:ascii="Times New Roman"/>
        </w:rPr>
        <w:t>18 cm×60 cm</w:t>
      </w:r>
      <w:r>
        <w:rPr>
          <w:rFonts w:ascii="Times New Roman"/>
        </w:rPr>
        <w:t>的</w:t>
      </w:r>
      <w:proofErr w:type="gramStart"/>
      <w:r>
        <w:rPr>
          <w:rFonts w:ascii="Times New Roman"/>
        </w:rPr>
        <w:t>料袋湿</w:t>
      </w:r>
      <w:proofErr w:type="gramEnd"/>
      <w:r>
        <w:rPr>
          <w:rFonts w:ascii="Times New Roman"/>
        </w:rPr>
        <w:t>料为</w:t>
      </w:r>
      <w:r>
        <w:rPr>
          <w:rFonts w:ascii="Times New Roman"/>
        </w:rPr>
        <w:t>3.5 kg</w:t>
      </w:r>
      <w:r>
        <w:rPr>
          <w:rFonts w:ascii="Times New Roman"/>
        </w:rPr>
        <w:t>～</w:t>
      </w:r>
      <w:r>
        <w:rPr>
          <w:rFonts w:ascii="Times New Roman"/>
        </w:rPr>
        <w:t>4 kg</w:t>
      </w:r>
      <w:r>
        <w:rPr>
          <w:rFonts w:ascii="Times New Roman"/>
        </w:rPr>
        <w:t>。塑料袋符合</w:t>
      </w:r>
      <w:r>
        <w:rPr>
          <w:rFonts w:ascii="Times New Roman"/>
        </w:rPr>
        <w:t>GB/T 30768</w:t>
      </w:r>
      <w:r>
        <w:rPr>
          <w:rFonts w:ascii="Times New Roman"/>
        </w:rPr>
        <w:t>规定。</w:t>
      </w:r>
    </w:p>
    <w:p w:rsidR="00B330F4" w:rsidRDefault="00FE53F7">
      <w:pPr>
        <w:pStyle w:val="affd"/>
        <w:spacing w:before="156" w:after="156"/>
        <w:rPr>
          <w:rFonts w:ascii="Times New Roman"/>
        </w:rPr>
      </w:pPr>
      <w:r>
        <w:rPr>
          <w:rFonts w:ascii="Times New Roman"/>
        </w:rPr>
        <w:t>灭菌</w:t>
      </w:r>
    </w:p>
    <w:p w:rsidR="00B330F4" w:rsidRDefault="00FE53F7">
      <w:pPr>
        <w:pStyle w:val="affffe"/>
        <w:ind w:firstLine="420"/>
        <w:rPr>
          <w:rFonts w:ascii="Times New Roman"/>
        </w:rPr>
      </w:pPr>
      <w:r>
        <w:rPr>
          <w:rFonts w:ascii="Times New Roman"/>
        </w:rPr>
        <w:t>采用常压或高压方式进行灭菌。</w:t>
      </w:r>
    </w:p>
    <w:p w:rsidR="00B330F4" w:rsidRDefault="00FE53F7">
      <w:pPr>
        <w:pStyle w:val="affffe"/>
        <w:ind w:firstLine="420"/>
        <w:rPr>
          <w:rFonts w:ascii="Times New Roman"/>
        </w:rPr>
      </w:pPr>
      <w:r>
        <w:rPr>
          <w:rFonts w:ascii="Times New Roman"/>
        </w:rPr>
        <w:t>常压灭菌时，采用灭菌帐进行灭菌，单次</w:t>
      </w:r>
      <w:proofErr w:type="gramStart"/>
      <w:r>
        <w:rPr>
          <w:rFonts w:ascii="Times New Roman"/>
        </w:rPr>
        <w:t>单帐料袋数量</w:t>
      </w:r>
      <w:proofErr w:type="gramEnd"/>
      <w:r>
        <w:rPr>
          <w:rFonts w:ascii="Times New Roman"/>
        </w:rPr>
        <w:t>在</w:t>
      </w:r>
      <w:r>
        <w:rPr>
          <w:rFonts w:ascii="Times New Roman"/>
        </w:rPr>
        <w:t>4 500</w:t>
      </w:r>
      <w:r>
        <w:rPr>
          <w:rFonts w:ascii="Times New Roman"/>
        </w:rPr>
        <w:t>～</w:t>
      </w:r>
      <w:r>
        <w:rPr>
          <w:rFonts w:ascii="Times New Roman"/>
        </w:rPr>
        <w:t xml:space="preserve">5 000 </w:t>
      </w:r>
      <w:r>
        <w:rPr>
          <w:rFonts w:ascii="Times New Roman"/>
        </w:rPr>
        <w:t>棒，</w:t>
      </w:r>
      <w:proofErr w:type="gramStart"/>
      <w:r>
        <w:rPr>
          <w:rFonts w:ascii="Times New Roman"/>
        </w:rPr>
        <w:t>将料袋分垛一</w:t>
      </w:r>
      <w:proofErr w:type="gramEnd"/>
      <w:r>
        <w:rPr>
          <w:rFonts w:ascii="Times New Roman"/>
        </w:rPr>
        <w:t>排一排整齐摆放不留死角，要求在加热后</w:t>
      </w:r>
      <w:r>
        <w:rPr>
          <w:rFonts w:ascii="Times New Roman"/>
        </w:rPr>
        <w:t>4 h</w:t>
      </w:r>
      <w:r>
        <w:rPr>
          <w:rFonts w:ascii="Times New Roman"/>
        </w:rPr>
        <w:t>～</w:t>
      </w:r>
      <w:r>
        <w:rPr>
          <w:rFonts w:ascii="Times New Roman"/>
        </w:rPr>
        <w:t>6 h</w:t>
      </w:r>
      <w:r>
        <w:rPr>
          <w:rFonts w:ascii="Times New Roman"/>
        </w:rPr>
        <w:t>内料温达到</w:t>
      </w:r>
      <w:r>
        <w:rPr>
          <w:rFonts w:ascii="Times New Roman"/>
        </w:rPr>
        <w:t xml:space="preserve">100 </w:t>
      </w:r>
      <w:r>
        <w:rPr>
          <w:rFonts w:hAnsi="宋体" w:cs="宋体" w:hint="eastAsia"/>
        </w:rPr>
        <w:t>℃</w:t>
      </w:r>
      <w:r>
        <w:rPr>
          <w:rFonts w:ascii="Times New Roman"/>
        </w:rPr>
        <w:t>，达到温度后要求不降温、不掉水，保持</w:t>
      </w:r>
      <w:r>
        <w:rPr>
          <w:rFonts w:ascii="Times New Roman"/>
        </w:rPr>
        <w:t>20 h</w:t>
      </w:r>
      <w:r>
        <w:rPr>
          <w:rFonts w:ascii="Times New Roman"/>
        </w:rPr>
        <w:t>或更长。</w:t>
      </w:r>
    </w:p>
    <w:p w:rsidR="00B330F4" w:rsidRDefault="00FE53F7">
      <w:pPr>
        <w:pStyle w:val="affffe"/>
        <w:ind w:firstLine="420"/>
        <w:rPr>
          <w:rFonts w:ascii="Times New Roman"/>
        </w:rPr>
      </w:pPr>
      <w:r>
        <w:rPr>
          <w:rFonts w:ascii="Times New Roman"/>
        </w:rPr>
        <w:t>高压灭菌时，当温度达到</w:t>
      </w:r>
      <w:r>
        <w:rPr>
          <w:rFonts w:ascii="Times New Roman"/>
        </w:rPr>
        <w:t xml:space="preserve">125 </w:t>
      </w:r>
      <w:r>
        <w:rPr>
          <w:rFonts w:hAnsi="宋体" w:cs="宋体" w:hint="eastAsia"/>
        </w:rPr>
        <w:t>℃</w:t>
      </w:r>
      <w:r>
        <w:rPr>
          <w:rFonts w:ascii="Times New Roman"/>
        </w:rPr>
        <w:t>时开始计时，在</w:t>
      </w:r>
      <w:r>
        <w:rPr>
          <w:rFonts w:ascii="Times New Roman"/>
        </w:rPr>
        <w:t xml:space="preserve">124 </w:t>
      </w:r>
      <w:r>
        <w:rPr>
          <w:rFonts w:hAnsi="宋体" w:cs="宋体" w:hint="eastAsia"/>
        </w:rPr>
        <w:t>℃</w:t>
      </w:r>
      <w:r>
        <w:rPr>
          <w:rFonts w:ascii="Times New Roman"/>
        </w:rPr>
        <w:t>～</w:t>
      </w:r>
      <w:r>
        <w:rPr>
          <w:rFonts w:ascii="Times New Roman"/>
        </w:rPr>
        <w:t xml:space="preserve">126 </w:t>
      </w:r>
      <w:r>
        <w:rPr>
          <w:rFonts w:hAnsi="宋体" w:cs="宋体" w:hint="eastAsia"/>
        </w:rPr>
        <w:t>℃</w:t>
      </w:r>
      <w:r>
        <w:rPr>
          <w:rFonts w:ascii="Times New Roman"/>
        </w:rPr>
        <w:t>保持</w:t>
      </w:r>
      <w:r>
        <w:rPr>
          <w:rFonts w:ascii="Times New Roman"/>
        </w:rPr>
        <w:t>4 h</w:t>
      </w:r>
      <w:r>
        <w:rPr>
          <w:rFonts w:ascii="Times New Roman"/>
        </w:rPr>
        <w:t>～</w:t>
      </w:r>
      <w:r>
        <w:rPr>
          <w:rFonts w:ascii="Times New Roman"/>
        </w:rPr>
        <w:t>5 h</w:t>
      </w:r>
      <w:r>
        <w:rPr>
          <w:rFonts w:ascii="Times New Roman"/>
        </w:rPr>
        <w:t>。</w:t>
      </w:r>
    </w:p>
    <w:p w:rsidR="00B330F4" w:rsidRDefault="00FE53F7">
      <w:pPr>
        <w:pStyle w:val="affd"/>
        <w:spacing w:before="156" w:after="156"/>
        <w:rPr>
          <w:rFonts w:ascii="Times New Roman"/>
        </w:rPr>
      </w:pPr>
      <w:r>
        <w:rPr>
          <w:rFonts w:ascii="Times New Roman"/>
        </w:rPr>
        <w:t>冷却</w:t>
      </w:r>
    </w:p>
    <w:p w:rsidR="00B330F4" w:rsidRDefault="00FE53F7">
      <w:pPr>
        <w:pStyle w:val="affffe"/>
        <w:ind w:firstLine="420"/>
        <w:rPr>
          <w:rFonts w:ascii="Times New Roman"/>
        </w:rPr>
      </w:pPr>
      <w:proofErr w:type="gramStart"/>
      <w:r>
        <w:rPr>
          <w:rFonts w:ascii="Times New Roman"/>
        </w:rPr>
        <w:t>料袋下降</w:t>
      </w:r>
      <w:proofErr w:type="gramEnd"/>
      <w:r>
        <w:rPr>
          <w:rFonts w:ascii="Times New Roman"/>
        </w:rPr>
        <w:t>至</w:t>
      </w:r>
      <w:r>
        <w:rPr>
          <w:rFonts w:ascii="Times New Roman"/>
        </w:rPr>
        <w:t xml:space="preserve">80 </w:t>
      </w:r>
      <w:r>
        <w:rPr>
          <w:rFonts w:hAnsi="宋体" w:cs="宋体" w:hint="eastAsia"/>
        </w:rPr>
        <w:t>℃</w:t>
      </w:r>
      <w:r>
        <w:rPr>
          <w:rFonts w:ascii="Times New Roman"/>
        </w:rPr>
        <w:t>以下出灶，并立即搬到冷却室降温。料袋内温度降至</w:t>
      </w:r>
      <w:r>
        <w:rPr>
          <w:rFonts w:ascii="Times New Roman"/>
        </w:rPr>
        <w:t xml:space="preserve">30 </w:t>
      </w:r>
      <w:r>
        <w:rPr>
          <w:rFonts w:hAnsi="宋体" w:cs="宋体" w:hint="eastAsia"/>
        </w:rPr>
        <w:t>℃</w:t>
      </w:r>
      <w:r>
        <w:rPr>
          <w:rFonts w:ascii="Times New Roman"/>
        </w:rPr>
        <w:t>以下接种。</w:t>
      </w:r>
    </w:p>
    <w:p w:rsidR="00B330F4" w:rsidRDefault="00FE53F7">
      <w:pPr>
        <w:pStyle w:val="affd"/>
        <w:spacing w:before="156" w:after="156"/>
        <w:rPr>
          <w:rFonts w:ascii="Times New Roman"/>
        </w:rPr>
      </w:pPr>
      <w:r>
        <w:rPr>
          <w:rFonts w:ascii="Times New Roman"/>
        </w:rPr>
        <w:t>接种</w:t>
      </w:r>
    </w:p>
    <w:p w:rsidR="00B330F4" w:rsidRDefault="00FE53F7">
      <w:pPr>
        <w:pStyle w:val="affffe"/>
        <w:ind w:firstLine="420"/>
        <w:rPr>
          <w:rFonts w:ascii="Times New Roman"/>
        </w:rPr>
      </w:pPr>
      <w:r>
        <w:rPr>
          <w:rFonts w:ascii="Times New Roman"/>
        </w:rPr>
        <w:t>按照当地自然条件，选择抗逆性强、易于管理、产量高的香菇菌株。质量符合</w:t>
      </w:r>
      <w:r>
        <w:rPr>
          <w:rFonts w:ascii="Times New Roman"/>
        </w:rPr>
        <w:t>GB 19170</w:t>
      </w:r>
      <w:r>
        <w:rPr>
          <w:rFonts w:ascii="Times New Roman"/>
        </w:rPr>
        <w:t>规定。</w:t>
      </w:r>
    </w:p>
    <w:p w:rsidR="00B330F4" w:rsidRDefault="00FE53F7">
      <w:pPr>
        <w:pStyle w:val="affffe"/>
        <w:ind w:firstLine="420"/>
        <w:rPr>
          <w:rFonts w:ascii="Times New Roman"/>
        </w:rPr>
      </w:pPr>
      <w:r>
        <w:rPr>
          <w:rFonts w:ascii="Times New Roman"/>
        </w:rPr>
        <w:t>可采用</w:t>
      </w:r>
      <w:proofErr w:type="gramStart"/>
      <w:r>
        <w:rPr>
          <w:rFonts w:ascii="Times New Roman"/>
        </w:rPr>
        <w:t>接种机</w:t>
      </w:r>
      <w:proofErr w:type="gramEnd"/>
      <w:r>
        <w:rPr>
          <w:rFonts w:ascii="Times New Roman"/>
        </w:rPr>
        <w:t>接种或人工接种。将栽培种填满接种孔并压实，使接种的</w:t>
      </w:r>
      <w:proofErr w:type="gramStart"/>
      <w:r>
        <w:rPr>
          <w:rFonts w:ascii="Times New Roman"/>
        </w:rPr>
        <w:t>菌块突出</w:t>
      </w:r>
      <w:proofErr w:type="gramEnd"/>
      <w:r>
        <w:rPr>
          <w:rFonts w:ascii="Times New Roman"/>
        </w:rPr>
        <w:t>料面</w:t>
      </w:r>
      <w:r>
        <w:rPr>
          <w:rFonts w:ascii="Times New Roman"/>
        </w:rPr>
        <w:t>0.1 cm</w:t>
      </w:r>
      <w:r>
        <w:rPr>
          <w:rFonts w:ascii="Times New Roman"/>
        </w:rPr>
        <w:t>～</w:t>
      </w:r>
      <w:r>
        <w:rPr>
          <w:rFonts w:ascii="Times New Roman"/>
        </w:rPr>
        <w:t>0.3 cm</w:t>
      </w:r>
      <w:r>
        <w:rPr>
          <w:rFonts w:ascii="Times New Roman"/>
        </w:rPr>
        <w:t>。每个</w:t>
      </w:r>
      <w:proofErr w:type="gramStart"/>
      <w:r>
        <w:rPr>
          <w:rFonts w:ascii="Times New Roman"/>
        </w:rPr>
        <w:t>料袋打接种穴</w:t>
      </w:r>
      <w:proofErr w:type="gramEnd"/>
      <w:r>
        <w:rPr>
          <w:rFonts w:ascii="Times New Roman"/>
        </w:rPr>
        <w:t>4</w:t>
      </w:r>
      <w:r>
        <w:rPr>
          <w:rFonts w:ascii="Times New Roman"/>
        </w:rPr>
        <w:t>～</w:t>
      </w:r>
      <w:r w:rsidR="00067F4E">
        <w:rPr>
          <w:rFonts w:ascii="Times New Roman"/>
        </w:rPr>
        <w:t>6</w:t>
      </w:r>
      <w:r>
        <w:rPr>
          <w:rFonts w:ascii="Times New Roman"/>
        </w:rPr>
        <w:t>个，直径</w:t>
      </w:r>
      <w:r>
        <w:rPr>
          <w:rFonts w:ascii="Times New Roman"/>
        </w:rPr>
        <w:t>1.5 cm</w:t>
      </w:r>
      <w:r>
        <w:rPr>
          <w:rFonts w:ascii="Times New Roman"/>
        </w:rPr>
        <w:t>左右，深</w:t>
      </w:r>
      <w:r>
        <w:rPr>
          <w:rFonts w:ascii="Times New Roman"/>
        </w:rPr>
        <w:t>2 cm</w:t>
      </w:r>
      <w:r>
        <w:rPr>
          <w:rFonts w:ascii="Times New Roman"/>
        </w:rPr>
        <w:t>～</w:t>
      </w:r>
      <w:r>
        <w:rPr>
          <w:rFonts w:ascii="Times New Roman"/>
        </w:rPr>
        <w:t>2.5 cm</w:t>
      </w:r>
      <w:r>
        <w:rPr>
          <w:rFonts w:ascii="Times New Roman"/>
        </w:rPr>
        <w:t>。</w:t>
      </w:r>
    </w:p>
    <w:p w:rsidR="00B330F4" w:rsidRDefault="00FE53F7">
      <w:pPr>
        <w:pStyle w:val="affc"/>
        <w:spacing w:before="312" w:after="312"/>
        <w:rPr>
          <w:rFonts w:ascii="Times New Roman"/>
        </w:rPr>
      </w:pPr>
      <w:bookmarkStart w:id="53" w:name="_Toc162785607"/>
      <w:r>
        <w:rPr>
          <w:rFonts w:ascii="Times New Roman"/>
        </w:rPr>
        <w:t>发菌管理</w:t>
      </w:r>
      <w:bookmarkEnd w:id="53"/>
    </w:p>
    <w:p w:rsidR="00B330F4" w:rsidRDefault="00FE53F7">
      <w:pPr>
        <w:pStyle w:val="affd"/>
        <w:spacing w:before="156" w:after="156"/>
        <w:rPr>
          <w:rFonts w:ascii="Times New Roman"/>
        </w:rPr>
      </w:pPr>
      <w:proofErr w:type="gramStart"/>
      <w:r>
        <w:rPr>
          <w:rFonts w:ascii="Times New Roman"/>
        </w:rPr>
        <w:t>发菌场地</w:t>
      </w:r>
      <w:proofErr w:type="gramEnd"/>
    </w:p>
    <w:p w:rsidR="00B330F4" w:rsidRDefault="00FE53F7">
      <w:pPr>
        <w:pStyle w:val="affffe"/>
        <w:ind w:firstLine="420"/>
        <w:rPr>
          <w:rFonts w:ascii="Times New Roman"/>
        </w:rPr>
      </w:pPr>
      <w:r>
        <w:rPr>
          <w:rFonts w:ascii="Times New Roman"/>
        </w:rPr>
        <w:t>要求卫生、通风、干燥、黑暗培养。需越夏培养的，要具备有效降温条件。</w:t>
      </w:r>
    </w:p>
    <w:p w:rsidR="00B330F4" w:rsidRDefault="00FE53F7">
      <w:pPr>
        <w:pStyle w:val="affd"/>
        <w:spacing w:before="156" w:after="156"/>
        <w:rPr>
          <w:rFonts w:ascii="Times New Roman"/>
        </w:rPr>
      </w:pPr>
      <w:r>
        <w:rPr>
          <w:rFonts w:ascii="Times New Roman"/>
        </w:rPr>
        <w:t>温度管理</w:t>
      </w:r>
    </w:p>
    <w:p w:rsidR="00B330F4" w:rsidRDefault="00FE53F7">
      <w:pPr>
        <w:pStyle w:val="affffe"/>
        <w:ind w:firstLine="420"/>
        <w:rPr>
          <w:rFonts w:ascii="Times New Roman"/>
        </w:rPr>
      </w:pPr>
      <w:r>
        <w:rPr>
          <w:rFonts w:ascii="Times New Roman"/>
        </w:rPr>
        <w:t>整个</w:t>
      </w:r>
      <w:proofErr w:type="gramStart"/>
      <w:r>
        <w:rPr>
          <w:rFonts w:ascii="Times New Roman"/>
        </w:rPr>
        <w:t>发菌期</w:t>
      </w:r>
      <w:proofErr w:type="gramEnd"/>
      <w:r>
        <w:rPr>
          <w:rFonts w:ascii="Times New Roman"/>
        </w:rPr>
        <w:t>要求料温恒定在</w:t>
      </w:r>
      <w:r>
        <w:rPr>
          <w:rFonts w:ascii="Times New Roman"/>
        </w:rPr>
        <w:t xml:space="preserve">22 </w:t>
      </w:r>
      <w:r>
        <w:rPr>
          <w:rFonts w:hAnsi="宋体" w:cs="宋体" w:hint="eastAsia"/>
        </w:rPr>
        <w:t>℃</w:t>
      </w:r>
      <w:r>
        <w:rPr>
          <w:rFonts w:ascii="Times New Roman"/>
        </w:rPr>
        <w:t xml:space="preserve">±2 </w:t>
      </w:r>
      <w:r>
        <w:rPr>
          <w:rFonts w:hAnsi="宋体" w:cs="宋体" w:hint="eastAsia"/>
        </w:rPr>
        <w:t>℃</w:t>
      </w:r>
      <w:r>
        <w:rPr>
          <w:rFonts w:ascii="Times New Roman"/>
        </w:rPr>
        <w:t>。</w:t>
      </w:r>
    </w:p>
    <w:p w:rsidR="00B330F4" w:rsidRDefault="00FE53F7">
      <w:pPr>
        <w:pStyle w:val="affd"/>
        <w:spacing w:before="156" w:after="156"/>
        <w:rPr>
          <w:rFonts w:ascii="Times New Roman"/>
        </w:rPr>
      </w:pPr>
      <w:r>
        <w:rPr>
          <w:rFonts w:ascii="Times New Roman"/>
        </w:rPr>
        <w:t>湿度管理</w:t>
      </w:r>
    </w:p>
    <w:p w:rsidR="00B330F4" w:rsidRDefault="00FE53F7">
      <w:pPr>
        <w:pStyle w:val="affffe"/>
        <w:ind w:firstLine="420"/>
        <w:rPr>
          <w:rFonts w:ascii="Times New Roman"/>
        </w:rPr>
      </w:pPr>
      <w:r>
        <w:rPr>
          <w:rFonts w:ascii="Times New Roman"/>
        </w:rPr>
        <w:t>空气相对湿度</w:t>
      </w:r>
      <w:r>
        <w:rPr>
          <w:rFonts w:ascii="Times New Roman"/>
        </w:rPr>
        <w:t>60 %~70 %</w:t>
      </w:r>
      <w:r>
        <w:rPr>
          <w:rFonts w:ascii="Times New Roman"/>
        </w:rPr>
        <w:t>。</w:t>
      </w:r>
    </w:p>
    <w:p w:rsidR="00B330F4" w:rsidRDefault="00FE53F7">
      <w:pPr>
        <w:pStyle w:val="affd"/>
        <w:spacing w:before="156" w:after="156"/>
        <w:rPr>
          <w:rFonts w:ascii="Times New Roman"/>
        </w:rPr>
      </w:pPr>
      <w:r>
        <w:rPr>
          <w:rFonts w:ascii="Times New Roman"/>
        </w:rPr>
        <w:t>刺孔管理</w:t>
      </w:r>
    </w:p>
    <w:p w:rsidR="00B330F4" w:rsidRDefault="00FE53F7">
      <w:pPr>
        <w:pStyle w:val="affffe"/>
        <w:ind w:firstLine="420"/>
        <w:rPr>
          <w:rFonts w:ascii="Times New Roman"/>
        </w:rPr>
      </w:pPr>
      <w:r>
        <w:rPr>
          <w:rFonts w:ascii="Times New Roman"/>
        </w:rPr>
        <w:t>在接种后</w:t>
      </w:r>
      <w:r>
        <w:rPr>
          <w:rFonts w:ascii="Times New Roman"/>
        </w:rPr>
        <w:t>15 d</w:t>
      </w:r>
      <w:r>
        <w:rPr>
          <w:rFonts w:ascii="Times New Roman"/>
        </w:rPr>
        <w:t>～</w:t>
      </w:r>
      <w:r>
        <w:rPr>
          <w:rFonts w:ascii="Times New Roman"/>
        </w:rPr>
        <w:t>20 d</w:t>
      </w:r>
      <w:r>
        <w:rPr>
          <w:rFonts w:ascii="Times New Roman"/>
        </w:rPr>
        <w:t>，当菌丝生长减慢时，进行刺孔增氧操作。室温超过</w:t>
      </w:r>
      <w:r>
        <w:rPr>
          <w:rFonts w:ascii="Times New Roman"/>
        </w:rPr>
        <w:t xml:space="preserve">30 </w:t>
      </w:r>
      <w:r>
        <w:rPr>
          <w:rFonts w:hAnsi="宋体" w:cs="宋体" w:hint="eastAsia"/>
        </w:rPr>
        <w:t>℃</w:t>
      </w:r>
      <w:r>
        <w:rPr>
          <w:rFonts w:ascii="Times New Roman"/>
        </w:rPr>
        <w:t>禁止刺孔，整个培养过程需进行</w:t>
      </w:r>
      <w:r>
        <w:rPr>
          <w:rFonts w:ascii="Times New Roman"/>
        </w:rPr>
        <w:t>1</w:t>
      </w:r>
      <w:r>
        <w:rPr>
          <w:rFonts w:ascii="Times New Roman"/>
        </w:rPr>
        <w:t>～</w:t>
      </w:r>
      <w:r w:rsidR="00067F4E">
        <w:rPr>
          <w:rFonts w:ascii="Times New Roman"/>
        </w:rPr>
        <w:t>2</w:t>
      </w:r>
      <w:r>
        <w:rPr>
          <w:rFonts w:ascii="Times New Roman"/>
        </w:rPr>
        <w:t>次刺孔增氧。刺孔深度</w:t>
      </w:r>
      <w:r>
        <w:rPr>
          <w:rFonts w:ascii="Times New Roman"/>
        </w:rPr>
        <w:t>3 cm</w:t>
      </w:r>
      <w:r>
        <w:rPr>
          <w:rFonts w:ascii="Times New Roman"/>
        </w:rPr>
        <w:t>，直径</w:t>
      </w:r>
      <w:r>
        <w:rPr>
          <w:rFonts w:ascii="Times New Roman"/>
        </w:rPr>
        <w:t>3 mm</w:t>
      </w:r>
      <w:r>
        <w:rPr>
          <w:rFonts w:ascii="Times New Roman"/>
        </w:rPr>
        <w:t>，每袋刺孔数量依据菌棒规格</w:t>
      </w:r>
      <w:proofErr w:type="gramStart"/>
      <w:r>
        <w:rPr>
          <w:rFonts w:ascii="Times New Roman"/>
        </w:rPr>
        <w:t>和发菌进度</w:t>
      </w:r>
      <w:proofErr w:type="gramEnd"/>
      <w:r>
        <w:rPr>
          <w:rFonts w:ascii="Times New Roman"/>
        </w:rPr>
        <w:t>而定。</w:t>
      </w:r>
    </w:p>
    <w:p w:rsidR="00B330F4" w:rsidRDefault="00FE53F7">
      <w:pPr>
        <w:pStyle w:val="affc"/>
        <w:spacing w:before="312" w:after="312"/>
      </w:pPr>
      <w:bookmarkStart w:id="54" w:name="_Toc162785608"/>
      <w:r>
        <w:t>转</w:t>
      </w:r>
      <w:proofErr w:type="gramStart"/>
      <w:r>
        <w:t>色脱袋</w:t>
      </w:r>
      <w:bookmarkEnd w:id="54"/>
      <w:proofErr w:type="gramEnd"/>
    </w:p>
    <w:p w:rsidR="00B330F4" w:rsidRDefault="00FE53F7">
      <w:pPr>
        <w:pStyle w:val="affd"/>
        <w:spacing w:before="156" w:after="156"/>
        <w:rPr>
          <w:rFonts w:ascii="Times New Roman"/>
        </w:rPr>
      </w:pPr>
      <w:r>
        <w:rPr>
          <w:rFonts w:ascii="Times New Roman"/>
        </w:rPr>
        <w:t>转色</w:t>
      </w:r>
    </w:p>
    <w:p w:rsidR="00B330F4" w:rsidRDefault="00FE53F7">
      <w:pPr>
        <w:pStyle w:val="affffe"/>
        <w:ind w:firstLine="420"/>
        <w:rPr>
          <w:rFonts w:ascii="Times New Roman"/>
        </w:rPr>
      </w:pPr>
      <w:r>
        <w:rPr>
          <w:rFonts w:ascii="Times New Roman"/>
        </w:rPr>
        <w:lastRenderedPageBreak/>
        <w:t>转色环境温度保持在</w:t>
      </w:r>
      <w:r>
        <w:rPr>
          <w:rFonts w:ascii="Times New Roman"/>
        </w:rPr>
        <w:t xml:space="preserve">18 </w:t>
      </w:r>
      <w:r>
        <w:rPr>
          <w:rFonts w:hAnsi="宋体" w:cs="宋体" w:hint="eastAsia"/>
        </w:rPr>
        <w:t>℃</w:t>
      </w:r>
      <w:r>
        <w:rPr>
          <w:rFonts w:ascii="Times New Roman"/>
        </w:rPr>
        <w:t>～</w:t>
      </w:r>
      <w:r>
        <w:rPr>
          <w:rFonts w:ascii="Times New Roman"/>
        </w:rPr>
        <w:t xml:space="preserve">23 </w:t>
      </w:r>
      <w:r>
        <w:rPr>
          <w:rFonts w:hAnsi="宋体" w:cs="宋体" w:hint="eastAsia"/>
        </w:rPr>
        <w:t>℃</w:t>
      </w:r>
      <w:r>
        <w:rPr>
          <w:rFonts w:ascii="Times New Roman"/>
        </w:rPr>
        <w:t>，每天通风</w:t>
      </w:r>
      <w:r>
        <w:rPr>
          <w:rFonts w:ascii="Times New Roman"/>
        </w:rPr>
        <w:t>1</w:t>
      </w:r>
      <w:r>
        <w:rPr>
          <w:rFonts w:ascii="Times New Roman"/>
        </w:rPr>
        <w:t>～</w:t>
      </w:r>
      <w:r w:rsidR="00067F4E">
        <w:rPr>
          <w:rFonts w:ascii="Times New Roman"/>
        </w:rPr>
        <w:t>2</w:t>
      </w:r>
      <w:r>
        <w:rPr>
          <w:rFonts w:ascii="Times New Roman"/>
        </w:rPr>
        <w:t>次，空气湿度保持在</w:t>
      </w:r>
      <w:r>
        <w:rPr>
          <w:rFonts w:ascii="Times New Roman"/>
        </w:rPr>
        <w:t>60 %</w:t>
      </w:r>
      <w:r>
        <w:rPr>
          <w:rFonts w:ascii="Times New Roman"/>
        </w:rPr>
        <w:t>～</w:t>
      </w:r>
      <w:r>
        <w:rPr>
          <w:rFonts w:ascii="Times New Roman"/>
        </w:rPr>
        <w:t>70 %</w:t>
      </w:r>
      <w:r>
        <w:rPr>
          <w:rFonts w:ascii="Times New Roman"/>
        </w:rPr>
        <w:t>。通过温度、湿度、光照控制等措施，约两周时间，菌丝倒伏形成菌膜，菌棒表面颜色由浅变深形成菌皮，</w:t>
      </w:r>
      <w:proofErr w:type="gramStart"/>
      <w:r>
        <w:rPr>
          <w:rFonts w:ascii="Times New Roman"/>
        </w:rPr>
        <w:t>菌皮棕</w:t>
      </w:r>
      <w:proofErr w:type="gramEnd"/>
      <w:r>
        <w:rPr>
          <w:rFonts w:ascii="Times New Roman"/>
        </w:rPr>
        <w:t>褐色、均匀、富有弹性即可。整个</w:t>
      </w:r>
      <w:proofErr w:type="gramStart"/>
      <w:r>
        <w:rPr>
          <w:rFonts w:ascii="Times New Roman"/>
        </w:rPr>
        <w:t>转色期</w:t>
      </w:r>
      <w:proofErr w:type="gramEnd"/>
      <w:r>
        <w:rPr>
          <w:rFonts w:ascii="Times New Roman"/>
        </w:rPr>
        <w:t>45 d</w:t>
      </w:r>
      <w:r>
        <w:rPr>
          <w:rFonts w:ascii="Times New Roman"/>
        </w:rPr>
        <w:t>～</w:t>
      </w:r>
      <w:r>
        <w:rPr>
          <w:rFonts w:ascii="Times New Roman"/>
        </w:rPr>
        <w:t>50 d</w:t>
      </w:r>
      <w:r>
        <w:rPr>
          <w:rFonts w:ascii="Times New Roman"/>
        </w:rPr>
        <w:t>。</w:t>
      </w:r>
    </w:p>
    <w:p w:rsidR="00B330F4" w:rsidRDefault="00FE53F7">
      <w:pPr>
        <w:pStyle w:val="affd"/>
        <w:spacing w:before="156" w:after="156"/>
        <w:rPr>
          <w:rFonts w:ascii="Times New Roman"/>
        </w:rPr>
      </w:pPr>
      <w:r>
        <w:rPr>
          <w:rFonts w:ascii="Times New Roman"/>
        </w:rPr>
        <w:t>脱袋</w:t>
      </w:r>
    </w:p>
    <w:p w:rsidR="00B330F4" w:rsidRDefault="00FE53F7">
      <w:pPr>
        <w:pStyle w:val="affffe"/>
        <w:ind w:firstLine="420"/>
        <w:rPr>
          <w:rFonts w:ascii="Times New Roman"/>
        </w:rPr>
      </w:pPr>
      <w:r>
        <w:rPr>
          <w:rFonts w:ascii="Times New Roman"/>
        </w:rPr>
        <w:t>菌</w:t>
      </w:r>
      <w:proofErr w:type="gramStart"/>
      <w:r>
        <w:rPr>
          <w:rFonts w:ascii="Times New Roman"/>
        </w:rPr>
        <w:t>袋达到</w:t>
      </w:r>
      <w:proofErr w:type="gramEnd"/>
      <w:r>
        <w:rPr>
          <w:rFonts w:ascii="Times New Roman"/>
        </w:rPr>
        <w:t>生理成熟后，用干净的</w:t>
      </w:r>
      <w:proofErr w:type="gramStart"/>
      <w:r>
        <w:rPr>
          <w:rFonts w:ascii="Times New Roman"/>
        </w:rPr>
        <w:t>刀片将菌袋</w:t>
      </w:r>
      <w:proofErr w:type="gramEnd"/>
      <w:r>
        <w:rPr>
          <w:rFonts w:ascii="Times New Roman"/>
        </w:rPr>
        <w:t>纵向划开</w:t>
      </w:r>
      <w:r>
        <w:rPr>
          <w:rFonts w:ascii="Times New Roman"/>
        </w:rPr>
        <w:t>“×”</w:t>
      </w:r>
      <w:r>
        <w:rPr>
          <w:rFonts w:ascii="Times New Roman"/>
        </w:rPr>
        <w:t>形，剥去料袋，气温保持在</w:t>
      </w:r>
      <w:r>
        <w:rPr>
          <w:rFonts w:ascii="Times New Roman"/>
        </w:rPr>
        <w:t xml:space="preserve">18 </w:t>
      </w:r>
      <w:r>
        <w:rPr>
          <w:rFonts w:hAnsi="宋体" w:cs="宋体" w:hint="eastAsia"/>
        </w:rPr>
        <w:t>℃</w:t>
      </w:r>
      <w:r>
        <w:rPr>
          <w:rFonts w:ascii="Times New Roman"/>
        </w:rPr>
        <w:t>～</w:t>
      </w:r>
      <w:r>
        <w:rPr>
          <w:rFonts w:ascii="Times New Roman"/>
        </w:rPr>
        <w:t xml:space="preserve">22 </w:t>
      </w:r>
      <w:r>
        <w:rPr>
          <w:rFonts w:hAnsi="宋体" w:cs="宋体" w:hint="eastAsia"/>
        </w:rPr>
        <w:t>℃</w:t>
      </w:r>
      <w:r>
        <w:rPr>
          <w:rFonts w:ascii="Times New Roman"/>
        </w:rPr>
        <w:t>之间，棚内空气相对湿度</w:t>
      </w:r>
      <w:r>
        <w:rPr>
          <w:rFonts w:ascii="Times New Roman"/>
        </w:rPr>
        <w:t>70 %</w:t>
      </w:r>
      <w:r>
        <w:rPr>
          <w:rFonts w:ascii="Times New Roman"/>
        </w:rPr>
        <w:t>～</w:t>
      </w:r>
      <w:r>
        <w:rPr>
          <w:rFonts w:ascii="Times New Roman"/>
        </w:rPr>
        <w:t>8 0%</w:t>
      </w:r>
      <w:r>
        <w:rPr>
          <w:rFonts w:ascii="Times New Roman"/>
        </w:rPr>
        <w:t>。</w:t>
      </w:r>
      <w:proofErr w:type="gramStart"/>
      <w:r>
        <w:rPr>
          <w:rFonts w:ascii="Times New Roman"/>
        </w:rPr>
        <w:t>脱袋</w:t>
      </w:r>
      <w:proofErr w:type="gramEnd"/>
      <w:r>
        <w:rPr>
          <w:rFonts w:ascii="Times New Roman"/>
        </w:rPr>
        <w:t>2 d</w:t>
      </w:r>
      <w:r>
        <w:rPr>
          <w:rFonts w:ascii="Times New Roman"/>
        </w:rPr>
        <w:t>后，昼夜温差达到</w:t>
      </w:r>
      <w:r>
        <w:rPr>
          <w:rFonts w:ascii="Times New Roman"/>
        </w:rPr>
        <w:t xml:space="preserve">10 </w:t>
      </w:r>
      <w:r>
        <w:rPr>
          <w:rFonts w:hAnsi="宋体" w:cs="宋体" w:hint="eastAsia"/>
        </w:rPr>
        <w:t>℃</w:t>
      </w:r>
      <w:r>
        <w:rPr>
          <w:rFonts w:ascii="Times New Roman"/>
        </w:rPr>
        <w:t>以上，连续</w:t>
      </w:r>
      <w:r>
        <w:rPr>
          <w:rFonts w:ascii="Times New Roman"/>
        </w:rPr>
        <w:t>3 d</w:t>
      </w:r>
      <w:r>
        <w:rPr>
          <w:rFonts w:ascii="Times New Roman"/>
        </w:rPr>
        <w:t>～</w:t>
      </w:r>
      <w:r>
        <w:rPr>
          <w:rFonts w:ascii="Times New Roman"/>
        </w:rPr>
        <w:t>4 d</w:t>
      </w:r>
      <w:r>
        <w:rPr>
          <w:rFonts w:ascii="Times New Roman"/>
        </w:rPr>
        <w:t>的大温差刺激，增加散射光照射，并加强通风。</w:t>
      </w:r>
    </w:p>
    <w:p w:rsidR="00B330F4" w:rsidRDefault="00FE53F7">
      <w:pPr>
        <w:pStyle w:val="affc"/>
        <w:spacing w:before="312" w:after="312"/>
        <w:rPr>
          <w:rFonts w:ascii="Times New Roman"/>
        </w:rPr>
      </w:pPr>
      <w:bookmarkStart w:id="55" w:name="_Toc162785609"/>
      <w:proofErr w:type="gramStart"/>
      <w:r>
        <w:rPr>
          <w:rFonts w:ascii="Times New Roman"/>
        </w:rPr>
        <w:t>催蕾出</w:t>
      </w:r>
      <w:proofErr w:type="gramEnd"/>
      <w:r>
        <w:rPr>
          <w:rFonts w:ascii="Times New Roman"/>
        </w:rPr>
        <w:t>菇</w:t>
      </w:r>
      <w:bookmarkEnd w:id="55"/>
    </w:p>
    <w:p w:rsidR="00B330F4" w:rsidRDefault="00FE53F7">
      <w:pPr>
        <w:pStyle w:val="affd"/>
        <w:spacing w:before="156" w:after="156"/>
        <w:rPr>
          <w:rFonts w:ascii="Times New Roman"/>
        </w:rPr>
      </w:pPr>
      <w:r>
        <w:rPr>
          <w:rFonts w:ascii="Times New Roman"/>
        </w:rPr>
        <w:t>催蕾</w:t>
      </w:r>
    </w:p>
    <w:p w:rsidR="00B330F4" w:rsidRDefault="00FE53F7">
      <w:pPr>
        <w:pStyle w:val="affe"/>
        <w:spacing w:before="156" w:after="156"/>
        <w:rPr>
          <w:rFonts w:ascii="Times New Roman"/>
        </w:rPr>
      </w:pPr>
      <w:r>
        <w:rPr>
          <w:rFonts w:ascii="Times New Roman"/>
        </w:rPr>
        <w:t>变温催蕾</w:t>
      </w:r>
    </w:p>
    <w:p w:rsidR="00B330F4" w:rsidRDefault="00FE53F7">
      <w:pPr>
        <w:pStyle w:val="affffe"/>
        <w:ind w:firstLine="420"/>
        <w:rPr>
          <w:rFonts w:ascii="Times New Roman"/>
        </w:rPr>
      </w:pPr>
      <w:r>
        <w:rPr>
          <w:rFonts w:ascii="Times New Roman"/>
        </w:rPr>
        <w:t>10 d</w:t>
      </w:r>
      <w:r>
        <w:rPr>
          <w:rFonts w:ascii="Times New Roman"/>
        </w:rPr>
        <w:t>内温度在</w:t>
      </w:r>
      <w:r>
        <w:rPr>
          <w:rFonts w:ascii="Times New Roman"/>
        </w:rPr>
        <w:t xml:space="preserve">8 </w:t>
      </w:r>
      <w:r>
        <w:rPr>
          <w:rFonts w:hAnsi="宋体" w:cs="宋体" w:hint="eastAsia"/>
        </w:rPr>
        <w:t>℃</w:t>
      </w:r>
      <w:r>
        <w:rPr>
          <w:rFonts w:ascii="Times New Roman"/>
        </w:rPr>
        <w:t>～</w:t>
      </w:r>
      <w:r>
        <w:rPr>
          <w:rFonts w:ascii="Times New Roman"/>
        </w:rPr>
        <w:t xml:space="preserve">22 </w:t>
      </w:r>
      <w:r>
        <w:rPr>
          <w:rFonts w:hAnsi="宋体" w:cs="宋体" w:hint="eastAsia"/>
        </w:rPr>
        <w:t>℃</w:t>
      </w:r>
      <w:r>
        <w:rPr>
          <w:rFonts w:ascii="Times New Roman"/>
        </w:rPr>
        <w:t>时，可进行催蕾。温差拉大到</w:t>
      </w:r>
      <w:r>
        <w:rPr>
          <w:rFonts w:ascii="Times New Roman"/>
        </w:rPr>
        <w:t xml:space="preserve">5 </w:t>
      </w:r>
      <w:r>
        <w:rPr>
          <w:rFonts w:hAnsi="宋体" w:cs="宋体" w:hint="eastAsia"/>
        </w:rPr>
        <w:t>℃</w:t>
      </w:r>
      <w:r>
        <w:rPr>
          <w:rFonts w:ascii="Times New Roman"/>
        </w:rPr>
        <w:t>～</w:t>
      </w:r>
      <w:r>
        <w:rPr>
          <w:rFonts w:ascii="Times New Roman"/>
        </w:rPr>
        <w:t xml:space="preserve">10 </w:t>
      </w:r>
      <w:r>
        <w:rPr>
          <w:rFonts w:hAnsi="宋体" w:cs="宋体" w:hint="eastAsia"/>
        </w:rPr>
        <w:t>℃</w:t>
      </w:r>
      <w:r>
        <w:rPr>
          <w:rFonts w:ascii="Times New Roman"/>
        </w:rPr>
        <w:t>。</w:t>
      </w:r>
    </w:p>
    <w:p w:rsidR="00B330F4" w:rsidRDefault="00FE53F7">
      <w:pPr>
        <w:pStyle w:val="affe"/>
        <w:spacing w:before="156" w:after="156"/>
        <w:rPr>
          <w:rFonts w:ascii="Times New Roman"/>
        </w:rPr>
      </w:pPr>
      <w:r>
        <w:rPr>
          <w:rFonts w:ascii="Times New Roman"/>
        </w:rPr>
        <w:t>湿度管理</w:t>
      </w:r>
    </w:p>
    <w:p w:rsidR="00B330F4" w:rsidRDefault="00FE53F7">
      <w:pPr>
        <w:pStyle w:val="affffe"/>
        <w:ind w:firstLine="420"/>
        <w:rPr>
          <w:rFonts w:ascii="Times New Roman"/>
        </w:rPr>
      </w:pPr>
      <w:r>
        <w:rPr>
          <w:rFonts w:ascii="Times New Roman"/>
        </w:rPr>
        <w:t>湿度</w:t>
      </w:r>
      <w:r>
        <w:rPr>
          <w:rFonts w:ascii="Times New Roman"/>
        </w:rPr>
        <w:t>85 %</w:t>
      </w:r>
      <w:r>
        <w:rPr>
          <w:rFonts w:ascii="Times New Roman"/>
        </w:rPr>
        <w:t>左右，并适当通风，将</w:t>
      </w:r>
      <w:proofErr w:type="gramStart"/>
      <w:r>
        <w:rPr>
          <w:rFonts w:ascii="Times New Roman"/>
        </w:rPr>
        <w:t>干湿差加大</w:t>
      </w:r>
      <w:proofErr w:type="gramEnd"/>
      <w:r>
        <w:rPr>
          <w:rFonts w:ascii="Times New Roman"/>
        </w:rPr>
        <w:t>到</w:t>
      </w:r>
      <w:r>
        <w:rPr>
          <w:rFonts w:ascii="Times New Roman"/>
        </w:rPr>
        <w:t>15 %</w:t>
      </w:r>
      <w:r>
        <w:rPr>
          <w:rFonts w:ascii="Times New Roman"/>
        </w:rPr>
        <w:t>。</w:t>
      </w:r>
    </w:p>
    <w:p w:rsidR="00B330F4" w:rsidRDefault="00FE53F7">
      <w:pPr>
        <w:pStyle w:val="affe"/>
        <w:spacing w:before="156" w:after="156"/>
        <w:rPr>
          <w:rFonts w:ascii="Times New Roman"/>
        </w:rPr>
      </w:pPr>
      <w:r>
        <w:rPr>
          <w:rFonts w:ascii="Times New Roman"/>
        </w:rPr>
        <w:t>光照管理</w:t>
      </w:r>
    </w:p>
    <w:p w:rsidR="00B330F4" w:rsidRDefault="00FE53F7">
      <w:pPr>
        <w:pStyle w:val="affffe"/>
        <w:ind w:firstLine="420"/>
        <w:rPr>
          <w:rFonts w:ascii="Times New Roman"/>
        </w:rPr>
      </w:pPr>
      <w:r>
        <w:rPr>
          <w:rFonts w:ascii="Times New Roman"/>
        </w:rPr>
        <w:t>催蕾期适宜光照为</w:t>
      </w:r>
      <w:r>
        <w:rPr>
          <w:rFonts w:ascii="Times New Roman"/>
        </w:rPr>
        <w:t>300 lx</w:t>
      </w:r>
      <w:r>
        <w:rPr>
          <w:rFonts w:ascii="Times New Roman"/>
        </w:rPr>
        <w:t>～</w:t>
      </w:r>
      <w:r>
        <w:rPr>
          <w:rFonts w:ascii="Times New Roman"/>
        </w:rPr>
        <w:t>500 lx</w:t>
      </w:r>
      <w:r>
        <w:rPr>
          <w:rFonts w:ascii="Times New Roman"/>
        </w:rPr>
        <w:t>，后期每天进行</w:t>
      </w:r>
      <w:r>
        <w:rPr>
          <w:rFonts w:ascii="Times New Roman"/>
        </w:rPr>
        <w:t>1</w:t>
      </w:r>
      <w:r>
        <w:rPr>
          <w:rFonts w:ascii="Times New Roman"/>
        </w:rPr>
        <w:t>～</w:t>
      </w:r>
      <w:r>
        <w:rPr>
          <w:rFonts w:ascii="Times New Roman"/>
        </w:rPr>
        <w:t xml:space="preserve">2 </w:t>
      </w:r>
      <w:r>
        <w:rPr>
          <w:rFonts w:ascii="Times New Roman"/>
        </w:rPr>
        <w:t>次通风</w:t>
      </w:r>
      <w:r>
        <w:rPr>
          <w:rFonts w:ascii="Times New Roman"/>
        </w:rPr>
        <w:t>,</w:t>
      </w:r>
      <w:r>
        <w:rPr>
          <w:rFonts w:ascii="Times New Roman"/>
        </w:rPr>
        <w:t>每次</w:t>
      </w:r>
      <w:r>
        <w:rPr>
          <w:rFonts w:ascii="Times New Roman"/>
        </w:rPr>
        <w:t>0.5 h</w:t>
      </w:r>
      <w:r>
        <w:rPr>
          <w:rFonts w:ascii="Times New Roman"/>
        </w:rPr>
        <w:t>。</w:t>
      </w:r>
    </w:p>
    <w:p w:rsidR="00B330F4" w:rsidRDefault="00FE53F7">
      <w:pPr>
        <w:pStyle w:val="affd"/>
        <w:spacing w:before="156" w:after="156"/>
        <w:rPr>
          <w:rFonts w:ascii="Times New Roman"/>
        </w:rPr>
      </w:pPr>
      <w:r>
        <w:rPr>
          <w:rFonts w:ascii="Times New Roman"/>
        </w:rPr>
        <w:t>出菇</w:t>
      </w:r>
    </w:p>
    <w:p w:rsidR="00B330F4" w:rsidRDefault="00FE53F7">
      <w:pPr>
        <w:pStyle w:val="affffe"/>
        <w:ind w:firstLine="420"/>
        <w:rPr>
          <w:rFonts w:ascii="Times New Roman"/>
        </w:rPr>
      </w:pPr>
      <w:r>
        <w:rPr>
          <w:rFonts w:ascii="Times New Roman"/>
        </w:rPr>
        <w:t>当</w:t>
      </w:r>
      <w:proofErr w:type="gramStart"/>
      <w:r>
        <w:rPr>
          <w:rFonts w:ascii="Times New Roman"/>
        </w:rPr>
        <w:t>菇蕾形成</w:t>
      </w:r>
      <w:proofErr w:type="gramEnd"/>
      <w:r>
        <w:rPr>
          <w:rFonts w:ascii="Times New Roman"/>
        </w:rPr>
        <w:t>后，</w:t>
      </w:r>
      <w:proofErr w:type="gramStart"/>
      <w:r>
        <w:rPr>
          <w:rFonts w:ascii="Times New Roman"/>
        </w:rPr>
        <w:t>勤喷轻喷雾</w:t>
      </w:r>
      <w:proofErr w:type="gramEnd"/>
      <w:r>
        <w:rPr>
          <w:rFonts w:ascii="Times New Roman"/>
        </w:rPr>
        <w:t>状水，空间相对湿度保持在</w:t>
      </w:r>
      <w:r>
        <w:rPr>
          <w:rFonts w:ascii="Times New Roman"/>
        </w:rPr>
        <w:t>85 %</w:t>
      </w:r>
      <w:r>
        <w:rPr>
          <w:rFonts w:ascii="Times New Roman"/>
        </w:rPr>
        <w:t>～</w:t>
      </w:r>
      <w:r>
        <w:rPr>
          <w:rFonts w:ascii="Times New Roman"/>
        </w:rPr>
        <w:t>90 %</w:t>
      </w:r>
      <w:r>
        <w:rPr>
          <w:rFonts w:ascii="Times New Roman"/>
        </w:rPr>
        <w:t>，光照为</w:t>
      </w:r>
      <w:r>
        <w:rPr>
          <w:rFonts w:ascii="Times New Roman"/>
        </w:rPr>
        <w:t>400 lx</w:t>
      </w:r>
      <w:r>
        <w:rPr>
          <w:rFonts w:ascii="Times New Roman"/>
        </w:rPr>
        <w:t>～</w:t>
      </w:r>
      <w:r>
        <w:rPr>
          <w:rFonts w:ascii="Times New Roman"/>
        </w:rPr>
        <w:t>800 lx</w:t>
      </w:r>
      <w:r>
        <w:rPr>
          <w:rFonts w:ascii="Times New Roman"/>
        </w:rPr>
        <w:t>；适量通风，</w:t>
      </w:r>
      <w:proofErr w:type="gramStart"/>
      <w:r>
        <w:rPr>
          <w:rFonts w:ascii="Times New Roman"/>
        </w:rPr>
        <w:t>直至菇体成熟</w:t>
      </w:r>
      <w:proofErr w:type="gramEnd"/>
      <w:r>
        <w:rPr>
          <w:rFonts w:ascii="Times New Roman"/>
        </w:rPr>
        <w:t>。</w:t>
      </w:r>
    </w:p>
    <w:p w:rsidR="00B330F4" w:rsidRDefault="00FE53F7">
      <w:pPr>
        <w:pStyle w:val="affc"/>
        <w:spacing w:before="312" w:after="312"/>
        <w:rPr>
          <w:rFonts w:ascii="Times New Roman"/>
        </w:rPr>
      </w:pPr>
      <w:bookmarkStart w:id="56" w:name="_Toc162785610"/>
      <w:r>
        <w:rPr>
          <w:rFonts w:ascii="Times New Roman"/>
        </w:rPr>
        <w:t>采收及采后管理</w:t>
      </w:r>
      <w:bookmarkEnd w:id="56"/>
    </w:p>
    <w:p w:rsidR="00B330F4" w:rsidRDefault="00FE53F7">
      <w:pPr>
        <w:pStyle w:val="affd"/>
        <w:spacing w:before="156" w:after="156"/>
        <w:rPr>
          <w:rFonts w:ascii="Times New Roman"/>
        </w:rPr>
      </w:pPr>
      <w:r>
        <w:rPr>
          <w:rFonts w:ascii="Times New Roman"/>
        </w:rPr>
        <w:t>采收时间</w:t>
      </w:r>
    </w:p>
    <w:p w:rsidR="00B330F4" w:rsidRDefault="00FE53F7">
      <w:pPr>
        <w:pStyle w:val="affffe"/>
        <w:ind w:firstLine="420"/>
        <w:rPr>
          <w:rFonts w:ascii="Times New Roman"/>
        </w:rPr>
      </w:pPr>
      <w:r>
        <w:rPr>
          <w:rFonts w:ascii="Times New Roman"/>
        </w:rPr>
        <w:t>香菇应在七八成成熟，即菌盖刚开伞，菌盖边缘内卷成铜锣边时采收，进行鲜销。用于干制加工的菇体，采后去</w:t>
      </w:r>
      <w:proofErr w:type="gramStart"/>
      <w:r>
        <w:rPr>
          <w:rFonts w:ascii="Times New Roman"/>
        </w:rPr>
        <w:t>柄及时</w:t>
      </w:r>
      <w:proofErr w:type="gramEnd"/>
      <w:r>
        <w:rPr>
          <w:rFonts w:ascii="Times New Roman"/>
        </w:rPr>
        <w:t>脱水烘干并分级包装。</w:t>
      </w:r>
    </w:p>
    <w:p w:rsidR="00B330F4" w:rsidRDefault="00FE53F7">
      <w:pPr>
        <w:pStyle w:val="affd"/>
        <w:spacing w:before="156" w:after="156"/>
        <w:rPr>
          <w:rFonts w:ascii="Times New Roman"/>
        </w:rPr>
      </w:pPr>
      <w:r>
        <w:rPr>
          <w:rFonts w:ascii="Times New Roman"/>
        </w:rPr>
        <w:t>采收方法</w:t>
      </w:r>
    </w:p>
    <w:p w:rsidR="00B330F4" w:rsidRDefault="00FE53F7">
      <w:pPr>
        <w:pStyle w:val="affffe"/>
        <w:ind w:firstLine="420"/>
        <w:rPr>
          <w:rFonts w:ascii="Times New Roman"/>
        </w:rPr>
      </w:pPr>
      <w:r>
        <w:rPr>
          <w:rFonts w:ascii="Times New Roman"/>
        </w:rPr>
        <w:t>采菇时一手压住菌柄基部的菌棒处，一手捏住菇柄基部，先左右旋转摇动，再向上轻轻拔起。要采大留小，</w:t>
      </w:r>
      <w:proofErr w:type="gramStart"/>
      <w:r>
        <w:rPr>
          <w:rFonts w:ascii="Times New Roman"/>
        </w:rPr>
        <w:t>不</w:t>
      </w:r>
      <w:proofErr w:type="gramEnd"/>
      <w:r>
        <w:rPr>
          <w:rFonts w:ascii="Times New Roman"/>
        </w:rPr>
        <w:t>碰伤周围小菇蕾。采下的鲜菇要防止相互挤压损伤，以免影响外观和质量。</w:t>
      </w:r>
    </w:p>
    <w:p w:rsidR="00B330F4" w:rsidRDefault="00FE53F7">
      <w:pPr>
        <w:pStyle w:val="affd"/>
        <w:spacing w:before="156" w:after="156"/>
        <w:rPr>
          <w:rFonts w:ascii="Times New Roman"/>
        </w:rPr>
      </w:pPr>
      <w:r>
        <w:rPr>
          <w:rFonts w:ascii="Times New Roman"/>
        </w:rPr>
        <w:t>采后管理</w:t>
      </w:r>
    </w:p>
    <w:p w:rsidR="00B330F4" w:rsidRDefault="00FE53F7">
      <w:pPr>
        <w:pStyle w:val="affe"/>
        <w:spacing w:before="156" w:after="156"/>
        <w:rPr>
          <w:rFonts w:ascii="Times New Roman"/>
        </w:rPr>
      </w:pPr>
      <w:r>
        <w:rPr>
          <w:rFonts w:ascii="Times New Roman"/>
        </w:rPr>
        <w:t>清理菌棒</w:t>
      </w:r>
    </w:p>
    <w:p w:rsidR="00B330F4" w:rsidRDefault="00FE53F7">
      <w:pPr>
        <w:pStyle w:val="affffe"/>
        <w:ind w:firstLine="420"/>
      </w:pPr>
      <w:r>
        <w:rPr>
          <w:rFonts w:ascii="Times New Roman"/>
        </w:rPr>
        <w:t>采菇后要对污染处和残留菇柄等及时除去，停水</w:t>
      </w:r>
      <w:r>
        <w:rPr>
          <w:rFonts w:ascii="Times New Roman"/>
        </w:rPr>
        <w:t>3 d</w:t>
      </w:r>
      <w:r>
        <w:rPr>
          <w:rFonts w:ascii="Times New Roman"/>
        </w:rPr>
        <w:t>～</w:t>
      </w:r>
      <w:r>
        <w:rPr>
          <w:rFonts w:ascii="Times New Roman"/>
        </w:rPr>
        <w:t>7 d</w:t>
      </w:r>
      <w:r>
        <w:rPr>
          <w:rFonts w:ascii="Times New Roman"/>
        </w:rPr>
        <w:t>，让菌棒表面稍干燥，促使菌棒内部的菌丝恢复生长，积累营养，为</w:t>
      </w:r>
      <w:proofErr w:type="gramStart"/>
      <w:r>
        <w:rPr>
          <w:rFonts w:ascii="Times New Roman"/>
        </w:rPr>
        <w:t>下潮菇产生</w:t>
      </w:r>
      <w:proofErr w:type="gramEnd"/>
      <w:r>
        <w:rPr>
          <w:rFonts w:ascii="Times New Roman"/>
        </w:rPr>
        <w:t>奠定基础。</w:t>
      </w:r>
    </w:p>
    <w:p w:rsidR="00B330F4" w:rsidRDefault="00FE53F7">
      <w:pPr>
        <w:pStyle w:val="affe"/>
        <w:spacing w:before="156" w:after="156"/>
        <w:rPr>
          <w:rFonts w:ascii="Times New Roman"/>
        </w:rPr>
      </w:pPr>
      <w:r>
        <w:rPr>
          <w:rFonts w:ascii="Times New Roman"/>
        </w:rPr>
        <w:t>补水</w:t>
      </w:r>
    </w:p>
    <w:p w:rsidR="00B330F4" w:rsidRDefault="00FE53F7">
      <w:pPr>
        <w:pStyle w:val="affffe"/>
        <w:ind w:firstLine="420"/>
        <w:rPr>
          <w:rFonts w:ascii="Times New Roman"/>
        </w:rPr>
      </w:pPr>
      <w:r>
        <w:rPr>
          <w:rFonts w:ascii="Times New Roman"/>
        </w:rPr>
        <w:lastRenderedPageBreak/>
        <w:t>菌棒停水结束后，及时进行补水，首次补水达到</w:t>
      </w:r>
      <w:proofErr w:type="gramStart"/>
      <w:r>
        <w:rPr>
          <w:rFonts w:ascii="Times New Roman"/>
        </w:rPr>
        <w:t>出菇前菌棒</w:t>
      </w:r>
      <w:proofErr w:type="gramEnd"/>
      <w:r>
        <w:rPr>
          <w:rFonts w:ascii="Times New Roman"/>
        </w:rPr>
        <w:t>重量的</w:t>
      </w:r>
      <w:r>
        <w:rPr>
          <w:rFonts w:ascii="Times New Roman"/>
        </w:rPr>
        <w:t>70 %</w:t>
      </w:r>
      <w:r>
        <w:rPr>
          <w:rFonts w:ascii="Times New Roman"/>
        </w:rPr>
        <w:t>，第二次及以后注水量都达到前一次菌棒重量的</w:t>
      </w:r>
      <w:r>
        <w:rPr>
          <w:rFonts w:ascii="Times New Roman"/>
        </w:rPr>
        <w:t>70 %</w:t>
      </w:r>
      <w:r>
        <w:rPr>
          <w:rFonts w:ascii="Times New Roman"/>
        </w:rPr>
        <w:t>。可以出菇</w:t>
      </w:r>
      <w:r>
        <w:rPr>
          <w:rFonts w:ascii="Times New Roman"/>
        </w:rPr>
        <w:t>3</w:t>
      </w:r>
      <w:r>
        <w:rPr>
          <w:rFonts w:ascii="Times New Roman"/>
        </w:rPr>
        <w:t>～</w:t>
      </w:r>
      <w:r>
        <w:rPr>
          <w:rFonts w:ascii="Times New Roman"/>
        </w:rPr>
        <w:t xml:space="preserve">5 </w:t>
      </w:r>
      <w:r>
        <w:rPr>
          <w:rFonts w:ascii="Times New Roman"/>
        </w:rPr>
        <w:t>潮。</w:t>
      </w:r>
    </w:p>
    <w:p w:rsidR="00B330F4" w:rsidRDefault="00FE53F7">
      <w:pPr>
        <w:pStyle w:val="affe"/>
        <w:spacing w:before="156" w:after="156"/>
        <w:rPr>
          <w:rFonts w:ascii="Times New Roman"/>
        </w:rPr>
      </w:pPr>
      <w:r>
        <w:rPr>
          <w:rFonts w:ascii="Times New Roman"/>
        </w:rPr>
        <w:t>养菌</w:t>
      </w:r>
    </w:p>
    <w:p w:rsidR="00B330F4" w:rsidRDefault="00FE53F7">
      <w:pPr>
        <w:pStyle w:val="affffe"/>
        <w:ind w:firstLine="420"/>
        <w:rPr>
          <w:rFonts w:ascii="Times New Roman"/>
        </w:rPr>
      </w:pPr>
      <w:r>
        <w:rPr>
          <w:rFonts w:ascii="Times New Roman"/>
        </w:rPr>
        <w:t>补水后让菇棚保持干燥通风，温度</w:t>
      </w:r>
      <w:r>
        <w:rPr>
          <w:rFonts w:ascii="Times New Roman"/>
        </w:rPr>
        <w:t xml:space="preserve">18 </w:t>
      </w:r>
      <w:r>
        <w:rPr>
          <w:rFonts w:hAnsi="宋体" w:cs="宋体" w:hint="eastAsia"/>
        </w:rPr>
        <w:t>℃</w:t>
      </w:r>
      <w:r>
        <w:rPr>
          <w:rFonts w:ascii="Times New Roman"/>
        </w:rPr>
        <w:t>～</w:t>
      </w:r>
      <w:r>
        <w:rPr>
          <w:rFonts w:ascii="Times New Roman"/>
        </w:rPr>
        <w:t xml:space="preserve">23 </w:t>
      </w:r>
      <w:r>
        <w:rPr>
          <w:rFonts w:hAnsi="宋体" w:cs="宋体" w:hint="eastAsia"/>
        </w:rPr>
        <w:t>℃</w:t>
      </w:r>
      <w:r>
        <w:rPr>
          <w:rFonts w:ascii="Times New Roman"/>
        </w:rPr>
        <w:t>，湿度</w:t>
      </w:r>
      <w:r>
        <w:rPr>
          <w:rFonts w:ascii="Times New Roman"/>
        </w:rPr>
        <w:t>80 %</w:t>
      </w:r>
      <w:r>
        <w:rPr>
          <w:rFonts w:ascii="Times New Roman"/>
        </w:rPr>
        <w:t>～</w:t>
      </w:r>
      <w:r>
        <w:rPr>
          <w:rFonts w:ascii="Times New Roman"/>
        </w:rPr>
        <w:t>90 %</w:t>
      </w:r>
      <w:r>
        <w:rPr>
          <w:rFonts w:ascii="Times New Roman"/>
        </w:rPr>
        <w:t>进行养菌，</w:t>
      </w:r>
      <w:r>
        <w:rPr>
          <w:rFonts w:ascii="Times New Roman"/>
        </w:rPr>
        <w:t>7 d</w:t>
      </w:r>
      <w:r>
        <w:rPr>
          <w:rFonts w:ascii="Times New Roman"/>
        </w:rPr>
        <w:t>～</w:t>
      </w:r>
      <w:r>
        <w:rPr>
          <w:rFonts w:ascii="Times New Roman"/>
        </w:rPr>
        <w:t>15 d</w:t>
      </w:r>
      <w:r>
        <w:rPr>
          <w:rFonts w:ascii="Times New Roman"/>
        </w:rPr>
        <w:t>养菌结束后再进行出菇，管理方式同出</w:t>
      </w:r>
      <w:proofErr w:type="gramStart"/>
      <w:r>
        <w:rPr>
          <w:rFonts w:ascii="Times New Roman"/>
        </w:rPr>
        <w:t>菇</w:t>
      </w:r>
      <w:proofErr w:type="gramEnd"/>
      <w:r>
        <w:rPr>
          <w:rFonts w:ascii="Times New Roman"/>
        </w:rPr>
        <w:t>管理相同。</w:t>
      </w:r>
    </w:p>
    <w:p w:rsidR="00B330F4" w:rsidRDefault="00FE53F7">
      <w:pPr>
        <w:pStyle w:val="affc"/>
        <w:spacing w:before="312" w:after="312"/>
        <w:rPr>
          <w:rFonts w:ascii="Times New Roman"/>
        </w:rPr>
      </w:pPr>
      <w:bookmarkStart w:id="57" w:name="_Toc162785611"/>
      <w:r>
        <w:rPr>
          <w:rFonts w:ascii="Times New Roman"/>
        </w:rPr>
        <w:t>病虫害防控</w:t>
      </w:r>
      <w:bookmarkEnd w:id="57"/>
    </w:p>
    <w:p w:rsidR="00B330F4" w:rsidRDefault="00FE53F7">
      <w:pPr>
        <w:pStyle w:val="affd"/>
        <w:spacing w:before="156" w:after="156"/>
        <w:rPr>
          <w:rFonts w:ascii="Times New Roman"/>
        </w:rPr>
      </w:pPr>
      <w:r>
        <w:rPr>
          <w:rFonts w:ascii="Times New Roman"/>
        </w:rPr>
        <w:t>防控原则</w:t>
      </w:r>
    </w:p>
    <w:p w:rsidR="00B330F4" w:rsidRDefault="00FE53F7">
      <w:pPr>
        <w:pStyle w:val="affffe"/>
        <w:ind w:firstLine="420"/>
        <w:rPr>
          <w:rFonts w:ascii="Times New Roman"/>
        </w:rPr>
      </w:pPr>
      <w:r>
        <w:rPr>
          <w:rFonts w:ascii="Times New Roman"/>
        </w:rPr>
        <w:t>以防为主，综合防治。优先采用农业防治、物理防治和生物防控，配合科学合理的化学防治。</w:t>
      </w:r>
    </w:p>
    <w:p w:rsidR="00B330F4" w:rsidRDefault="00FE53F7">
      <w:pPr>
        <w:pStyle w:val="affd"/>
        <w:spacing w:before="156" w:after="156"/>
        <w:rPr>
          <w:rFonts w:ascii="Times New Roman"/>
        </w:rPr>
      </w:pPr>
      <w:r>
        <w:rPr>
          <w:rFonts w:ascii="Times New Roman"/>
        </w:rPr>
        <w:t>防控方法</w:t>
      </w:r>
    </w:p>
    <w:p w:rsidR="00B330F4" w:rsidRDefault="00FE53F7">
      <w:pPr>
        <w:pStyle w:val="affe"/>
        <w:spacing w:before="156" w:after="156"/>
        <w:rPr>
          <w:rFonts w:ascii="Times New Roman"/>
        </w:rPr>
      </w:pPr>
      <w:r>
        <w:rPr>
          <w:rFonts w:ascii="Times New Roman"/>
        </w:rPr>
        <w:t>农业防控</w:t>
      </w:r>
    </w:p>
    <w:p w:rsidR="00B330F4" w:rsidRDefault="00FE53F7">
      <w:pPr>
        <w:pStyle w:val="affffe"/>
        <w:ind w:firstLine="420"/>
        <w:rPr>
          <w:rFonts w:ascii="Times New Roman"/>
        </w:rPr>
      </w:pPr>
      <w:r>
        <w:rPr>
          <w:rFonts w:ascii="Times New Roman"/>
        </w:rPr>
        <w:t>选用抗性强的品种，避免使用老化菌种；保持菌种场、</w:t>
      </w:r>
      <w:proofErr w:type="gramStart"/>
      <w:r>
        <w:rPr>
          <w:rFonts w:ascii="Times New Roman"/>
        </w:rPr>
        <w:t>培养场</w:t>
      </w:r>
      <w:proofErr w:type="gramEnd"/>
      <w:r>
        <w:rPr>
          <w:rFonts w:ascii="Times New Roman"/>
        </w:rPr>
        <w:t>清洁、干燥、透气；对菌棒培养和出</w:t>
      </w:r>
      <w:proofErr w:type="gramStart"/>
      <w:r>
        <w:rPr>
          <w:rFonts w:ascii="Times New Roman"/>
        </w:rPr>
        <w:t>菇阶段</w:t>
      </w:r>
      <w:proofErr w:type="gramEnd"/>
      <w:r>
        <w:rPr>
          <w:rFonts w:ascii="Times New Roman"/>
        </w:rPr>
        <w:t>及时将污染菌棒清理出棚，并进行深埋。</w:t>
      </w:r>
    </w:p>
    <w:p w:rsidR="00B330F4" w:rsidRDefault="00FE53F7">
      <w:pPr>
        <w:pStyle w:val="affe"/>
        <w:spacing w:before="156" w:after="156"/>
        <w:rPr>
          <w:rFonts w:ascii="Times New Roman"/>
        </w:rPr>
      </w:pPr>
      <w:r>
        <w:rPr>
          <w:rFonts w:ascii="Times New Roman"/>
        </w:rPr>
        <w:t>物理防控</w:t>
      </w:r>
    </w:p>
    <w:p w:rsidR="00B330F4" w:rsidRDefault="00FE53F7">
      <w:pPr>
        <w:pStyle w:val="affffe"/>
        <w:ind w:firstLine="420"/>
        <w:rPr>
          <w:rFonts w:ascii="Times New Roman"/>
        </w:rPr>
      </w:pPr>
      <w:r>
        <w:rPr>
          <w:rFonts w:ascii="Times New Roman"/>
        </w:rPr>
        <w:t xml:space="preserve">a) </w:t>
      </w:r>
      <w:r>
        <w:rPr>
          <w:rFonts w:ascii="Times New Roman"/>
        </w:rPr>
        <w:t>保证熟化菌袋的纯净度，灭菌过程要保持温度平稳</w:t>
      </w:r>
    </w:p>
    <w:p w:rsidR="00B330F4" w:rsidRDefault="00FE53F7">
      <w:pPr>
        <w:pStyle w:val="affffe"/>
        <w:ind w:firstLine="420"/>
        <w:rPr>
          <w:rFonts w:ascii="Times New Roman"/>
        </w:rPr>
      </w:pPr>
      <w:r>
        <w:rPr>
          <w:rFonts w:ascii="Times New Roman"/>
        </w:rPr>
        <w:t xml:space="preserve">b) </w:t>
      </w:r>
      <w:r>
        <w:rPr>
          <w:rFonts w:ascii="Times New Roman"/>
        </w:rPr>
        <w:t>对灭菌、接种等环节做到无菌操作，规范接种程序</w:t>
      </w:r>
    </w:p>
    <w:p w:rsidR="00B330F4" w:rsidRDefault="00FE53F7">
      <w:pPr>
        <w:pStyle w:val="affffe"/>
        <w:ind w:firstLine="420"/>
        <w:rPr>
          <w:rFonts w:ascii="Times New Roman"/>
        </w:rPr>
      </w:pPr>
      <w:r>
        <w:rPr>
          <w:rFonts w:ascii="Times New Roman"/>
        </w:rPr>
        <w:t xml:space="preserve">c) </w:t>
      </w:r>
      <w:r>
        <w:rPr>
          <w:rFonts w:ascii="Times New Roman"/>
        </w:rPr>
        <w:t>利用空气过滤、紫外线和</w:t>
      </w:r>
      <w:r>
        <w:rPr>
          <w:rFonts w:ascii="Times New Roman"/>
        </w:rPr>
        <w:t>75 %</w:t>
      </w:r>
      <w:r>
        <w:rPr>
          <w:rFonts w:ascii="Times New Roman"/>
        </w:rPr>
        <w:t>酒精、臭氧等装置进行接种器具和培养场所的消毒处理</w:t>
      </w:r>
    </w:p>
    <w:p w:rsidR="00B330F4" w:rsidRDefault="00FE53F7">
      <w:pPr>
        <w:pStyle w:val="affffe"/>
        <w:ind w:firstLine="420"/>
        <w:rPr>
          <w:rFonts w:ascii="Times New Roman"/>
        </w:rPr>
      </w:pPr>
      <w:r>
        <w:rPr>
          <w:rFonts w:ascii="Times New Roman"/>
        </w:rPr>
        <w:t xml:space="preserve">d) </w:t>
      </w:r>
      <w:r>
        <w:rPr>
          <w:rFonts w:ascii="Times New Roman"/>
        </w:rPr>
        <w:t>安全发菌、防治杂菌、害虫侵入菌袋，发菌室保持恒温条件，防止温差过大引起水分蒸发、空气调换频繁、杂菌入侵污染</w:t>
      </w:r>
    </w:p>
    <w:p w:rsidR="00B330F4" w:rsidRDefault="00FE53F7">
      <w:pPr>
        <w:pStyle w:val="affffe"/>
        <w:ind w:firstLine="420"/>
        <w:rPr>
          <w:rFonts w:ascii="Times New Roman"/>
        </w:rPr>
      </w:pPr>
      <w:r>
        <w:rPr>
          <w:rFonts w:ascii="Times New Roman"/>
        </w:rPr>
        <w:t xml:space="preserve">e) </w:t>
      </w:r>
      <w:r>
        <w:rPr>
          <w:rFonts w:ascii="Times New Roman"/>
        </w:rPr>
        <w:t>遮光培养、挂置粘虫板或防虫灯，减少蚊蝇飞入产卵，利用防虫网、遮阳网隔离培养室、菇棚等场所。</w:t>
      </w:r>
    </w:p>
    <w:p w:rsidR="00B330F4" w:rsidRDefault="00FE53F7">
      <w:pPr>
        <w:pStyle w:val="affe"/>
        <w:spacing w:before="156" w:after="156"/>
        <w:rPr>
          <w:rFonts w:ascii="Times New Roman"/>
        </w:rPr>
      </w:pPr>
      <w:r>
        <w:rPr>
          <w:rFonts w:ascii="Times New Roman"/>
        </w:rPr>
        <w:t>化学防控</w:t>
      </w:r>
    </w:p>
    <w:p w:rsidR="00B330F4" w:rsidRDefault="00FE53F7">
      <w:pPr>
        <w:pStyle w:val="affffe"/>
        <w:ind w:firstLine="420"/>
        <w:rPr>
          <w:rFonts w:ascii="Times New Roman"/>
        </w:rPr>
      </w:pPr>
      <w:r>
        <w:rPr>
          <w:rFonts w:ascii="Times New Roman"/>
        </w:rPr>
        <w:t>使用化学农药应执行</w:t>
      </w:r>
      <w:r>
        <w:rPr>
          <w:rFonts w:ascii="Times New Roman"/>
        </w:rPr>
        <w:t>GB/T 8321.5</w:t>
      </w:r>
      <w:r>
        <w:rPr>
          <w:rFonts w:ascii="Times New Roman"/>
        </w:rPr>
        <w:t>、</w:t>
      </w:r>
      <w:r>
        <w:rPr>
          <w:rFonts w:ascii="Times New Roman"/>
        </w:rPr>
        <w:t>GB/T 8321.7</w:t>
      </w:r>
      <w:r>
        <w:rPr>
          <w:rFonts w:ascii="Times New Roman"/>
        </w:rPr>
        <w:t>和</w:t>
      </w:r>
      <w:r>
        <w:rPr>
          <w:rFonts w:ascii="Times New Roman"/>
        </w:rPr>
        <w:t>GB/T 8321.10</w:t>
      </w:r>
      <w:r>
        <w:rPr>
          <w:rFonts w:ascii="Times New Roman"/>
        </w:rPr>
        <w:t>的规定。严格执行农药安全间隔期，子实体生长期不得使用农药。</w:t>
      </w:r>
    </w:p>
    <w:p w:rsidR="00B330F4" w:rsidRDefault="00FE53F7">
      <w:pPr>
        <w:pStyle w:val="affe"/>
        <w:spacing w:before="156" w:after="156"/>
        <w:rPr>
          <w:rFonts w:ascii="Times New Roman"/>
        </w:rPr>
      </w:pPr>
      <w:r>
        <w:rPr>
          <w:rFonts w:ascii="Times New Roman"/>
        </w:rPr>
        <w:t>生物防控</w:t>
      </w:r>
    </w:p>
    <w:p w:rsidR="00B330F4" w:rsidRDefault="00FE53F7">
      <w:pPr>
        <w:pStyle w:val="affffe"/>
        <w:ind w:firstLine="420"/>
        <w:rPr>
          <w:rFonts w:ascii="Times New Roman"/>
        </w:rPr>
      </w:pPr>
      <w:r>
        <w:rPr>
          <w:rFonts w:ascii="Times New Roman"/>
        </w:rPr>
        <w:t>利用生物农药，通过以虫治虫、以菌治虫、以菌素治虫杀菌等，利用生物不同特性控制病虫害发生。</w:t>
      </w:r>
    </w:p>
    <w:p w:rsidR="00B330F4" w:rsidRDefault="00FE53F7">
      <w:pPr>
        <w:pStyle w:val="affc"/>
        <w:spacing w:before="312" w:after="312"/>
        <w:rPr>
          <w:rFonts w:ascii="Times New Roman"/>
        </w:rPr>
      </w:pPr>
      <w:bookmarkStart w:id="58" w:name="_Toc162785612"/>
      <w:r>
        <w:rPr>
          <w:rFonts w:ascii="Times New Roman"/>
        </w:rPr>
        <w:t>生产管理档案</w:t>
      </w:r>
      <w:bookmarkEnd w:id="58"/>
    </w:p>
    <w:p w:rsidR="00B330F4" w:rsidRDefault="00FE53F7">
      <w:pPr>
        <w:pStyle w:val="affffe"/>
        <w:ind w:firstLine="420"/>
      </w:pPr>
      <w:r>
        <w:rPr>
          <w:rFonts w:ascii="Times New Roman"/>
        </w:rPr>
        <w:t>在生产过程中应建立生产技术档案，并记录产地环境、栽培技术、病虫害防治和采收等各环节采取的措施。生产档案保留</w:t>
      </w:r>
      <w:r>
        <w:rPr>
          <w:rFonts w:ascii="Times New Roman"/>
        </w:rPr>
        <w:t xml:space="preserve">2 </w:t>
      </w:r>
      <w:r>
        <w:rPr>
          <w:rFonts w:ascii="Times New Roman"/>
        </w:rPr>
        <w:t>年以上。生产管理档案见附录</w:t>
      </w:r>
      <w:r>
        <w:rPr>
          <w:rFonts w:ascii="Times New Roman"/>
        </w:rPr>
        <w:t>A</w:t>
      </w:r>
      <w:r>
        <w:rPr>
          <w:rFonts w:ascii="Times New Roman"/>
        </w:rPr>
        <w:t>。</w:t>
      </w:r>
    </w:p>
    <w:p w:rsidR="00B330F4" w:rsidRDefault="00B330F4">
      <w:pPr>
        <w:pStyle w:val="affffe"/>
        <w:ind w:firstLine="420"/>
        <w:sectPr w:rsidR="00B330F4">
          <w:pgSz w:w="11906" w:h="16838"/>
          <w:pgMar w:top="1928" w:right="1134" w:bottom="1134" w:left="1134" w:header="1418" w:footer="1134" w:gutter="284"/>
          <w:pgNumType w:start="1"/>
          <w:cols w:space="425"/>
          <w:formProt w:val="0"/>
          <w:docGrid w:type="lines" w:linePitch="312"/>
        </w:sectPr>
      </w:pPr>
    </w:p>
    <w:p w:rsidR="00B330F4" w:rsidRDefault="00B330F4">
      <w:pPr>
        <w:pStyle w:val="af8"/>
        <w:rPr>
          <w:vanish w:val="0"/>
        </w:rPr>
      </w:pPr>
      <w:bookmarkStart w:id="59" w:name="BookMark5"/>
      <w:bookmarkEnd w:id="24"/>
    </w:p>
    <w:p w:rsidR="00B330F4" w:rsidRDefault="00B330F4">
      <w:pPr>
        <w:pStyle w:val="afe"/>
        <w:rPr>
          <w:vanish w:val="0"/>
        </w:rPr>
      </w:pPr>
    </w:p>
    <w:p w:rsidR="00B330F4" w:rsidRDefault="00FE53F7">
      <w:pPr>
        <w:pStyle w:val="aff3"/>
        <w:spacing w:after="156"/>
      </w:pPr>
      <w:r>
        <w:br/>
      </w:r>
      <w:bookmarkStart w:id="60" w:name="_Toc162785613"/>
      <w:r>
        <w:rPr>
          <w:rFonts w:hint="eastAsia"/>
        </w:rPr>
        <w:t>（规范性）</w:t>
      </w:r>
      <w:r>
        <w:br/>
      </w:r>
      <w:r>
        <w:rPr>
          <w:rFonts w:hint="eastAsia"/>
        </w:rPr>
        <w:t>生产管理档案</w:t>
      </w:r>
      <w:bookmarkEnd w:id="60"/>
    </w:p>
    <w:p w:rsidR="00B330F4" w:rsidRDefault="00FE53F7">
      <w:pPr>
        <w:widowControl/>
        <w:tabs>
          <w:tab w:val="center" w:pos="4201"/>
          <w:tab w:val="right" w:leader="dot" w:pos="9298"/>
        </w:tabs>
        <w:autoSpaceDE w:val="0"/>
        <w:autoSpaceDN w:val="0"/>
        <w:ind w:firstLineChars="200" w:firstLine="420"/>
        <w:jc w:val="center"/>
        <w:rPr>
          <w:rFonts w:ascii="Times New Roman" w:hAnsi="Times New Roman"/>
          <w:kern w:val="0"/>
          <w:szCs w:val="20"/>
        </w:rPr>
      </w:pPr>
      <w:r>
        <w:rPr>
          <w:rFonts w:ascii="Times New Roman" w:hAnsi="Times New Roman"/>
          <w:kern w:val="0"/>
          <w:szCs w:val="20"/>
        </w:rPr>
        <w:t>表</w:t>
      </w:r>
      <w:r>
        <w:rPr>
          <w:rFonts w:ascii="Times New Roman" w:hAnsi="Times New Roman"/>
          <w:kern w:val="0"/>
          <w:szCs w:val="20"/>
        </w:rPr>
        <w:t xml:space="preserve">A.1 </w:t>
      </w:r>
      <w:r>
        <w:rPr>
          <w:rFonts w:ascii="Times New Roman" w:hAnsi="Times New Roman"/>
          <w:kern w:val="0"/>
          <w:szCs w:val="20"/>
        </w:rPr>
        <w:t>香菇大棚栽培生产记录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4"/>
      </w:tblGrid>
      <w:tr w:rsidR="00B330F4">
        <w:tc>
          <w:tcPr>
            <w:tcW w:w="9570" w:type="dxa"/>
            <w:gridSpan w:val="5"/>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基地信息</w:t>
            </w:r>
          </w:p>
        </w:tc>
      </w:tr>
      <w:tr w:rsidR="00B330F4">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菌种</w:t>
            </w: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温度</w:t>
            </w:r>
          </w:p>
        </w:tc>
        <w:tc>
          <w:tcPr>
            <w:tcW w:w="3828" w:type="dxa"/>
            <w:gridSpan w:val="2"/>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种植面积</w:t>
            </w: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湿度</w:t>
            </w:r>
          </w:p>
        </w:tc>
        <w:tc>
          <w:tcPr>
            <w:tcW w:w="3828" w:type="dxa"/>
            <w:gridSpan w:val="2"/>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大棚类型</w:t>
            </w: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环境条件</w:t>
            </w:r>
          </w:p>
        </w:tc>
        <w:tc>
          <w:tcPr>
            <w:tcW w:w="3828" w:type="dxa"/>
            <w:gridSpan w:val="2"/>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栽培日期</w:t>
            </w: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其他</w:t>
            </w:r>
          </w:p>
        </w:tc>
        <w:tc>
          <w:tcPr>
            <w:tcW w:w="3828" w:type="dxa"/>
            <w:gridSpan w:val="2"/>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9570" w:type="dxa"/>
            <w:gridSpan w:val="5"/>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病虫害防控</w:t>
            </w:r>
          </w:p>
        </w:tc>
      </w:tr>
      <w:tr w:rsidR="00B330F4">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病虫害名称</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防控类型</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防控措施</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防控日期</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防控效果评价</w:t>
            </w:r>
          </w:p>
        </w:tc>
      </w:tr>
      <w:tr w:rsidR="00B330F4">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9570" w:type="dxa"/>
            <w:gridSpan w:val="5"/>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采收</w:t>
            </w:r>
          </w:p>
        </w:tc>
      </w:tr>
      <w:tr w:rsidR="00B330F4">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大棚编号</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采收数量</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采收日期</w:t>
            </w:r>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proofErr w:type="gramStart"/>
            <w:r>
              <w:rPr>
                <w:rFonts w:ascii="Times New Roman" w:hAnsi="Times New Roman"/>
                <w:kern w:val="0"/>
                <w:szCs w:val="18"/>
              </w:rPr>
              <w:t>采收茬数</w:t>
            </w:r>
            <w:proofErr w:type="gramEnd"/>
          </w:p>
        </w:tc>
        <w:tc>
          <w:tcPr>
            <w:tcW w:w="191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18"/>
              </w:rPr>
            </w:pPr>
            <w:r>
              <w:rPr>
                <w:rFonts w:ascii="Times New Roman" w:hAnsi="Times New Roman"/>
                <w:kern w:val="0"/>
                <w:szCs w:val="18"/>
              </w:rPr>
              <w:t>其他</w:t>
            </w:r>
          </w:p>
        </w:tc>
      </w:tr>
      <w:tr w:rsidR="00B330F4">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r w:rsidR="00B330F4">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c>
          <w:tcPr>
            <w:tcW w:w="191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18"/>
              </w:rPr>
            </w:pPr>
          </w:p>
        </w:tc>
      </w:tr>
    </w:tbl>
    <w:p w:rsidR="00B330F4" w:rsidRDefault="00B330F4">
      <w:pPr>
        <w:widowControl/>
        <w:tabs>
          <w:tab w:val="center" w:pos="4201"/>
          <w:tab w:val="right" w:leader="dot" w:pos="9298"/>
        </w:tabs>
        <w:autoSpaceDE w:val="0"/>
        <w:autoSpaceDN w:val="0"/>
        <w:ind w:firstLineChars="200" w:firstLine="420"/>
        <w:rPr>
          <w:rFonts w:ascii="Times New Roman" w:hAnsi="Times New Roman"/>
          <w:kern w:val="0"/>
          <w:szCs w:val="20"/>
        </w:rPr>
      </w:pPr>
    </w:p>
    <w:p w:rsidR="00B330F4" w:rsidRDefault="00B330F4">
      <w:pPr>
        <w:widowControl/>
        <w:tabs>
          <w:tab w:val="center" w:pos="4201"/>
          <w:tab w:val="right" w:leader="dot" w:pos="9298"/>
        </w:tabs>
        <w:autoSpaceDE w:val="0"/>
        <w:autoSpaceDN w:val="0"/>
        <w:ind w:firstLineChars="200" w:firstLine="420"/>
        <w:rPr>
          <w:rFonts w:ascii="Times New Roman" w:hAnsi="Times New Roman"/>
          <w:kern w:val="0"/>
          <w:szCs w:val="20"/>
        </w:rPr>
      </w:pPr>
    </w:p>
    <w:p w:rsidR="00B330F4" w:rsidRDefault="00FE53F7">
      <w:pPr>
        <w:widowControl/>
        <w:tabs>
          <w:tab w:val="center" w:pos="4201"/>
          <w:tab w:val="right" w:leader="dot" w:pos="9298"/>
        </w:tabs>
        <w:autoSpaceDE w:val="0"/>
        <w:autoSpaceDN w:val="0"/>
        <w:ind w:firstLineChars="200" w:firstLine="420"/>
        <w:jc w:val="center"/>
        <w:rPr>
          <w:rFonts w:ascii="Times New Roman" w:hAnsi="Times New Roman"/>
          <w:kern w:val="0"/>
          <w:szCs w:val="20"/>
        </w:rPr>
      </w:pPr>
      <w:r>
        <w:rPr>
          <w:rFonts w:ascii="Times New Roman" w:hAnsi="Times New Roman"/>
          <w:kern w:val="0"/>
          <w:szCs w:val="20"/>
        </w:rPr>
        <w:t>表</w:t>
      </w:r>
      <w:r>
        <w:rPr>
          <w:rFonts w:ascii="Times New Roman" w:hAnsi="Times New Roman"/>
          <w:kern w:val="0"/>
          <w:szCs w:val="20"/>
        </w:rPr>
        <w:t xml:space="preserve">A.2 </w:t>
      </w:r>
      <w:r>
        <w:rPr>
          <w:rFonts w:ascii="Times New Roman" w:hAnsi="Times New Roman"/>
          <w:kern w:val="0"/>
          <w:szCs w:val="20"/>
        </w:rPr>
        <w:t>香菇大棚栽培投入品（农药、肥料、消毒剂等）台账记录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1136"/>
        <w:gridCol w:w="709"/>
        <w:gridCol w:w="1275"/>
        <w:gridCol w:w="708"/>
        <w:gridCol w:w="852"/>
        <w:gridCol w:w="1062"/>
        <w:gridCol w:w="1064"/>
        <w:gridCol w:w="850"/>
        <w:gridCol w:w="957"/>
      </w:tblGrid>
      <w:tr w:rsidR="00B330F4">
        <w:tc>
          <w:tcPr>
            <w:tcW w:w="957"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投入品名称</w:t>
            </w:r>
          </w:p>
        </w:tc>
        <w:tc>
          <w:tcPr>
            <w:tcW w:w="1136"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购买时间</w:t>
            </w:r>
          </w:p>
        </w:tc>
        <w:tc>
          <w:tcPr>
            <w:tcW w:w="709"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数量</w:t>
            </w:r>
          </w:p>
        </w:tc>
        <w:tc>
          <w:tcPr>
            <w:tcW w:w="1275"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销售单位</w:t>
            </w:r>
          </w:p>
        </w:tc>
        <w:tc>
          <w:tcPr>
            <w:tcW w:w="708"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生产厂家</w:t>
            </w:r>
          </w:p>
        </w:tc>
        <w:tc>
          <w:tcPr>
            <w:tcW w:w="852"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用途</w:t>
            </w:r>
          </w:p>
        </w:tc>
        <w:tc>
          <w:tcPr>
            <w:tcW w:w="1062"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使用去向</w:t>
            </w:r>
          </w:p>
        </w:tc>
        <w:tc>
          <w:tcPr>
            <w:tcW w:w="1064"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使用数量</w:t>
            </w:r>
          </w:p>
        </w:tc>
        <w:tc>
          <w:tcPr>
            <w:tcW w:w="850"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库存</w:t>
            </w:r>
          </w:p>
        </w:tc>
        <w:tc>
          <w:tcPr>
            <w:tcW w:w="957" w:type="dxa"/>
            <w:shd w:val="clear" w:color="auto" w:fill="auto"/>
            <w:vAlign w:val="center"/>
          </w:tcPr>
          <w:p w:rsidR="00B330F4" w:rsidRDefault="00FE53F7">
            <w:pPr>
              <w:widowControl/>
              <w:tabs>
                <w:tab w:val="center" w:pos="4201"/>
                <w:tab w:val="right" w:leader="dot" w:pos="9298"/>
              </w:tabs>
              <w:autoSpaceDE w:val="0"/>
              <w:autoSpaceDN w:val="0"/>
              <w:jc w:val="center"/>
              <w:rPr>
                <w:rFonts w:ascii="Times New Roman" w:hAnsi="Times New Roman"/>
                <w:kern w:val="0"/>
                <w:szCs w:val="20"/>
              </w:rPr>
            </w:pPr>
            <w:r>
              <w:rPr>
                <w:rFonts w:ascii="Times New Roman" w:hAnsi="Times New Roman"/>
                <w:kern w:val="0"/>
                <w:szCs w:val="20"/>
              </w:rPr>
              <w:t>其他</w:t>
            </w:r>
          </w:p>
        </w:tc>
      </w:tr>
      <w:tr w:rsidR="00B330F4">
        <w:tc>
          <w:tcPr>
            <w:tcW w:w="957"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136"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709"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275"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708"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852"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062"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06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850"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957"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r>
      <w:tr w:rsidR="00B330F4">
        <w:tc>
          <w:tcPr>
            <w:tcW w:w="957"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136"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709"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275"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708"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852"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062"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06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850"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957"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r>
      <w:tr w:rsidR="00B330F4">
        <w:tc>
          <w:tcPr>
            <w:tcW w:w="957"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136"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709"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275"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708"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852"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062"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1064"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850"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c>
          <w:tcPr>
            <w:tcW w:w="957" w:type="dxa"/>
            <w:shd w:val="clear" w:color="auto" w:fill="auto"/>
            <w:vAlign w:val="center"/>
          </w:tcPr>
          <w:p w:rsidR="00B330F4" w:rsidRDefault="00B330F4">
            <w:pPr>
              <w:widowControl/>
              <w:tabs>
                <w:tab w:val="center" w:pos="4201"/>
                <w:tab w:val="right" w:leader="dot" w:pos="9298"/>
              </w:tabs>
              <w:autoSpaceDE w:val="0"/>
              <w:autoSpaceDN w:val="0"/>
              <w:jc w:val="center"/>
              <w:rPr>
                <w:rFonts w:ascii="Times New Roman" w:hAnsi="Times New Roman"/>
                <w:kern w:val="0"/>
                <w:szCs w:val="20"/>
              </w:rPr>
            </w:pPr>
          </w:p>
        </w:tc>
      </w:tr>
    </w:tbl>
    <w:p w:rsidR="00B330F4" w:rsidRDefault="00B330F4">
      <w:pPr>
        <w:pStyle w:val="affffe"/>
        <w:ind w:firstLine="420"/>
      </w:pPr>
    </w:p>
    <w:p w:rsidR="00B330F4" w:rsidRDefault="00FE53F7">
      <w:pPr>
        <w:pStyle w:val="affffe"/>
        <w:ind w:firstLineChars="0" w:firstLine="0"/>
        <w:jc w:val="center"/>
      </w:pPr>
      <w:bookmarkStart w:id="61" w:name="BookMark8"/>
      <w:bookmarkEnd w:id="59"/>
      <w:r>
        <w:rPr>
          <w:rFonts w:hint="eastAsia"/>
          <w:noProof/>
        </w:rPr>
        <w:drawing>
          <wp:inline distT="0" distB="0" distL="0" distR="0" wp14:anchorId="5499CB50" wp14:editId="2B1998FA">
            <wp:extent cx="1485900" cy="317500"/>
            <wp:effectExtent l="0" t="0" r="0" b="6350"/>
            <wp:docPr id="1604667706" name="图片 1"/>
            <wp:cNvGraphicFramePr/>
            <a:graphic xmlns:a="http://schemas.openxmlformats.org/drawingml/2006/main">
              <a:graphicData uri="http://schemas.openxmlformats.org/drawingml/2006/picture">
                <pic:pic xmlns:pic="http://schemas.openxmlformats.org/drawingml/2006/picture">
                  <pic:nvPicPr>
                    <pic:cNvPr id="1604667706" name="图片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1"/>
    </w:p>
    <w:sectPr w:rsidR="00B330F4">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0F4" w:rsidRDefault="00FE53F7">
      <w:pPr>
        <w:spacing w:line="240" w:lineRule="auto"/>
      </w:pPr>
      <w:r>
        <w:separator/>
      </w:r>
    </w:p>
  </w:endnote>
  <w:endnote w:type="continuationSeparator" w:id="0">
    <w:p w:rsidR="00B330F4" w:rsidRDefault="00FE53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FE53F7">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B330F4">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B330F4">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FE53F7">
    <w:pPr>
      <w:pStyle w:val="affffb"/>
    </w:pPr>
    <w:r>
      <w:fldChar w:fldCharType="begin"/>
    </w:r>
    <w:r>
      <w:instrText>PAGE   \* MERGEFORMAT</w:instrText>
    </w:r>
    <w:r>
      <w:fldChar w:fldCharType="separate"/>
    </w:r>
    <w:r w:rsidR="000D30AF" w:rsidRPr="000D30AF">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0F4" w:rsidRDefault="00FE53F7">
      <w:pPr>
        <w:spacing w:line="240" w:lineRule="auto"/>
      </w:pPr>
      <w:r>
        <w:separator/>
      </w:r>
    </w:p>
  </w:footnote>
  <w:footnote w:type="continuationSeparator" w:id="0">
    <w:p w:rsidR="00B330F4" w:rsidRDefault="00FE53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B330F4">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FE53F7">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B330F4">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FE53F7">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0D30AF">
      <w:rPr>
        <w:noProof/>
        <w:lang w:val="fr-FR"/>
      </w:rPr>
      <w:t>DB14/T 1471—2024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0F4" w:rsidRDefault="00FE53F7">
    <w:pPr>
      <w:pStyle w:val="afffff3"/>
    </w:pPr>
    <w:r>
      <w:fldChar w:fldCharType="begin"/>
    </w:r>
    <w:r>
      <w:instrText xml:space="preserve"> STYLEREF  标准文件_文件编号  \* MERGEFORMAT </w:instrText>
    </w:r>
    <w:r>
      <w:fldChar w:fldCharType="separate"/>
    </w:r>
    <w:r w:rsidR="000D30AF">
      <w:rPr>
        <w:noProof/>
      </w:rPr>
      <w:t>DB14/T 1471</w:t>
    </w:r>
    <w:r w:rsidR="000D30AF">
      <w:rPr>
        <w:noProof/>
      </w:rPr>
      <w:t>—</w:t>
    </w:r>
    <w:r w:rsidR="000D30AF">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NTNhZTg1OTg2ZTMwYWY2MDNmNjJiYjUzM2I1MDEifQ=="/>
  </w:docVars>
  <w:rsids>
    <w:rsidRoot w:val="007952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67F4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7C8"/>
    <w:rsid w:val="000C0F6C"/>
    <w:rsid w:val="000C11DB"/>
    <w:rsid w:val="000C1492"/>
    <w:rsid w:val="000C2FBD"/>
    <w:rsid w:val="000C4B41"/>
    <w:rsid w:val="000C57D6"/>
    <w:rsid w:val="000C6362"/>
    <w:rsid w:val="000C7666"/>
    <w:rsid w:val="000D0A9C"/>
    <w:rsid w:val="000D1795"/>
    <w:rsid w:val="000D30AF"/>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005"/>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3CC"/>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4DD6"/>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2C0"/>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B2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0F4"/>
    <w:rsid w:val="00B3370B"/>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39E"/>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D1B"/>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C11"/>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452"/>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468"/>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6A0"/>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CE9"/>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3F7"/>
    <w:rsid w:val="00FE54AE"/>
    <w:rsid w:val="00FE576A"/>
    <w:rsid w:val="00FE7E79"/>
    <w:rsid w:val="00FF3E7D"/>
    <w:rsid w:val="00FF5B99"/>
    <w:rsid w:val="00FF730C"/>
    <w:rsid w:val="00FF73F4"/>
    <w:rsid w:val="00FF7CE4"/>
    <w:rsid w:val="00FF7E39"/>
    <w:rsid w:val="04563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autoRedefine/>
    <w:uiPriority w:val="39"/>
    <w:unhideWhenUsed/>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autoRedefine/>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autoRedefine/>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autoRedefine/>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autoRedefine/>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autoRedefine/>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autoRedefine/>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autoRedefine/>
    <w:pPr>
      <w:spacing w:line="240" w:lineRule="auto"/>
      <w:jc w:val="center"/>
    </w:pPr>
    <w:rPr>
      <w:rFonts w:ascii="黑体" w:eastAsia="黑体"/>
      <w:b/>
      <w:sz w:val="28"/>
    </w:rPr>
  </w:style>
  <w:style w:type="paragraph" w:customStyle="1" w:styleId="afffffb">
    <w:name w:val="标准文件_封面发布日期"/>
    <w:basedOn w:val="afff5"/>
    <w:autoRedefine/>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autoRedefine/>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段"/>
    <w:link w:val="Char7"/>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3"/>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autoRedefine/>
    <w:uiPriority w:val="39"/>
    <w:unhideWhenUsed/>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autoRedefine/>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autoRedefine/>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autoRedefine/>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autoRedefine/>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autoRedefine/>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autoRedefine/>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autoRedefine/>
    <w:pPr>
      <w:spacing w:line="240" w:lineRule="auto"/>
      <w:jc w:val="center"/>
    </w:pPr>
    <w:rPr>
      <w:rFonts w:ascii="黑体" w:eastAsia="黑体"/>
      <w:b/>
      <w:sz w:val="28"/>
    </w:rPr>
  </w:style>
  <w:style w:type="paragraph" w:customStyle="1" w:styleId="afffffb">
    <w:name w:val="标准文件_封面发布日期"/>
    <w:basedOn w:val="afff5"/>
    <w:autoRedefine/>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autoRedefine/>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pPr>
      <w:numPr>
        <w:numId w:val="18"/>
      </w:numPr>
      <w:jc w:val="center"/>
    </w:pPr>
    <w:rPr>
      <w:rFonts w:ascii="黑体" w:eastAsia="黑体" w:hAnsi="Times New Roman"/>
      <w:sz w:val="21"/>
    </w:rPr>
  </w:style>
  <w:style w:type="paragraph" w:customStyle="1" w:styleId="afb">
    <w:name w:val="标准文件_正文英文图标题"/>
    <w:next w:val="affffe"/>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段"/>
    <w:link w:val="Char7"/>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3"/>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C8478C16C04EF4A63739E8618384C7"/>
        <w:category>
          <w:name w:val="常规"/>
          <w:gallery w:val="placeholder"/>
        </w:category>
        <w:types>
          <w:type w:val="bbPlcHdr"/>
        </w:types>
        <w:behaviors>
          <w:behavior w:val="content"/>
        </w:behaviors>
        <w:guid w:val="{26FF213D-D322-4BD9-AF32-D84EF99B3EB7}"/>
      </w:docPartPr>
      <w:docPartBody>
        <w:p w:rsidR="00652D84" w:rsidRDefault="00652D84">
          <w:pPr>
            <w:pStyle w:val="A0C8478C16C04EF4A63739E8618384C7"/>
          </w:pPr>
          <w:r>
            <w:rPr>
              <w:rStyle w:val="a3"/>
              <w:rFonts w:hint="eastAsia"/>
            </w:rPr>
            <w:t>单击或点击此处输入文字。</w:t>
          </w:r>
        </w:p>
      </w:docPartBody>
    </w:docPart>
    <w:docPart>
      <w:docPartPr>
        <w:name w:val="BDD11B0AACFA4C89BABEFCE3EEE812F7"/>
        <w:category>
          <w:name w:val="常规"/>
          <w:gallery w:val="placeholder"/>
        </w:category>
        <w:types>
          <w:type w:val="bbPlcHdr"/>
        </w:types>
        <w:behaviors>
          <w:behavior w:val="content"/>
        </w:behaviors>
        <w:guid w:val="{3DA0C512-D337-4092-904F-485C6AA84B7A}"/>
      </w:docPartPr>
      <w:docPartBody>
        <w:p w:rsidR="00652D84" w:rsidRDefault="00652D84">
          <w:pPr>
            <w:pStyle w:val="BDD11B0AACFA4C89BABEFCE3EEE812F7"/>
          </w:pPr>
          <w:r>
            <w:rPr>
              <w:rStyle w:val="a3"/>
              <w:rFonts w:hint="eastAsia"/>
            </w:rPr>
            <w:t>选择一项。</w:t>
          </w:r>
        </w:p>
      </w:docPartBody>
    </w:docPart>
    <w:docPart>
      <w:docPartPr>
        <w:name w:val="84A504B5695E4A3B9996C4427E58C070"/>
        <w:category>
          <w:name w:val="常规"/>
          <w:gallery w:val="placeholder"/>
        </w:category>
        <w:types>
          <w:type w:val="bbPlcHdr"/>
        </w:types>
        <w:behaviors>
          <w:behavior w:val="content"/>
        </w:behaviors>
        <w:guid w:val="{593ED02E-93BE-42D8-8D9F-3CA9A0645A2E}"/>
      </w:docPartPr>
      <w:docPartBody>
        <w:p w:rsidR="00652D84" w:rsidRDefault="00652D84">
          <w:pPr>
            <w:pStyle w:val="84A504B5695E4A3B9996C4427E58C07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D84"/>
    <w:rsid w:val="00652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0C8478C16C04EF4A63739E8618384C7">
    <w:name w:val="A0C8478C16C04EF4A63739E8618384C7"/>
    <w:autoRedefine/>
    <w:qFormat/>
    <w:pPr>
      <w:widowControl w:val="0"/>
      <w:jc w:val="both"/>
    </w:pPr>
    <w:rPr>
      <w:kern w:val="2"/>
      <w:sz w:val="21"/>
      <w:szCs w:val="22"/>
    </w:rPr>
  </w:style>
  <w:style w:type="paragraph" w:customStyle="1" w:styleId="BDD11B0AACFA4C89BABEFCE3EEE812F7">
    <w:name w:val="BDD11B0AACFA4C89BABEFCE3EEE812F7"/>
    <w:autoRedefine/>
    <w:qFormat/>
    <w:pPr>
      <w:widowControl w:val="0"/>
      <w:jc w:val="both"/>
    </w:pPr>
    <w:rPr>
      <w:kern w:val="2"/>
      <w:sz w:val="21"/>
      <w:szCs w:val="22"/>
    </w:rPr>
  </w:style>
  <w:style w:type="paragraph" w:customStyle="1" w:styleId="84A504B5695E4A3B9996C4427E58C070">
    <w:name w:val="84A504B5695E4A3B9996C4427E58C070"/>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0C8478C16C04EF4A63739E8618384C7">
    <w:name w:val="A0C8478C16C04EF4A63739E8618384C7"/>
    <w:autoRedefine/>
    <w:qFormat/>
    <w:pPr>
      <w:widowControl w:val="0"/>
      <w:jc w:val="both"/>
    </w:pPr>
    <w:rPr>
      <w:kern w:val="2"/>
      <w:sz w:val="21"/>
      <w:szCs w:val="22"/>
    </w:rPr>
  </w:style>
  <w:style w:type="paragraph" w:customStyle="1" w:styleId="BDD11B0AACFA4C89BABEFCE3EEE812F7">
    <w:name w:val="BDD11B0AACFA4C89BABEFCE3EEE812F7"/>
    <w:autoRedefine/>
    <w:qFormat/>
    <w:pPr>
      <w:widowControl w:val="0"/>
      <w:jc w:val="both"/>
    </w:pPr>
    <w:rPr>
      <w:kern w:val="2"/>
      <w:sz w:val="21"/>
      <w:szCs w:val="22"/>
    </w:rPr>
  </w:style>
  <w:style w:type="paragraph" w:customStyle="1" w:styleId="84A504B5695E4A3B9996C4427E58C070">
    <w:name w:val="84A504B5695E4A3B9996C4427E58C07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AE2DD9-3A58-4887-8DD9-66845773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84</TotalTime>
  <Pages>9</Pages>
  <Words>916</Words>
  <Characters>5225</Characters>
  <Application>Microsoft Office Word</Application>
  <DocSecurity>0</DocSecurity>
  <Lines>43</Lines>
  <Paragraphs>12</Paragraphs>
  <ScaleCrop>false</ScaleCrop>
  <Company>PCMI</Company>
  <LinksUpToDate>false</LinksUpToDate>
  <CharactersWithSpaces>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刘晓刚</dc:creator>
  <dc:description>&lt;config cover="true" show_menu="true" version="1.0.0" doctype="SDKXY"&gt;_x000d_
&lt;/config&gt;</dc:description>
  <cp:lastModifiedBy>刘晓刚</cp:lastModifiedBy>
  <cp:revision>9</cp:revision>
  <cp:lastPrinted>2024-04-21T01:54:00Z</cp:lastPrinted>
  <dcterms:created xsi:type="dcterms:W3CDTF">2024-03-31T04:52:00Z</dcterms:created>
  <dcterms:modified xsi:type="dcterms:W3CDTF">2024-04-21T01:55:00Z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28504877C91B4908892335AD1047B3C7_12</vt:lpwstr>
  </property>
</Properties>
</file>