
<file path=[Content_Types].xml><?xml version="1.0" encoding="utf-8"?>
<Types xmlns="http://schemas.openxmlformats.org/package/2006/content-types">
  <Default Extension="jpeg" ContentType="image/jpe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affff7"/>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9"/>
        <w:gridCol w:w="8855"/>
      </w:tblGrid>
      <w:tr w:rsidR="005F4604" w14:paraId="21AAA349" w14:textId="77777777">
        <w:tc>
          <w:tcPr>
            <w:tcW w:w="509" w:type="dxa"/>
          </w:tcPr>
          <w:p w14:paraId="21AAA347" w14:textId="77777777" w:rsidR="005F4604" w:rsidRDefault="00A0246B">
            <w:pPr>
              <w:pStyle w:val="affff0"/>
              <w:framePr w:wrap="notBeside" w:vAnchor="page" w:hAnchor="page" w:x="1372" w:y="568"/>
              <w:tabs>
                <w:tab w:val="clear" w:pos="4153"/>
                <w:tab w:val="clear" w:pos="8306"/>
              </w:tabs>
              <w:spacing w:line="240" w:lineRule="auto"/>
              <w:jc w:val="left"/>
              <w:rPr>
                <w:rFonts w:ascii="黑体" w:eastAsia="黑体" w:hAnsi="黑体"/>
                <w:sz w:val="21"/>
                <w:szCs w:val="21"/>
              </w:rPr>
            </w:pPr>
            <w:r>
              <w:rPr>
                <w:rFonts w:ascii="Times New Roman" w:eastAsia="黑体" w:hAnsi="Times New Roman"/>
                <w:sz w:val="21"/>
                <w:szCs w:val="21"/>
              </w:rPr>
              <w:t>ICS</w:t>
            </w:r>
            <w:r>
              <w:rPr>
                <w:rFonts w:ascii="黑体" w:eastAsia="黑体" w:hAnsi="黑体"/>
                <w:sz w:val="21"/>
                <w:szCs w:val="21"/>
              </w:rPr>
              <w:t xml:space="preserve">  </w:t>
            </w:r>
          </w:p>
        </w:tc>
        <w:tc>
          <w:tcPr>
            <w:tcW w:w="8855" w:type="dxa"/>
          </w:tcPr>
          <w:p w14:paraId="21AAA348" w14:textId="77777777" w:rsidR="005F4604" w:rsidRDefault="00A0246B">
            <w:pPr>
              <w:pStyle w:val="affff0"/>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sz w:val="21"/>
                <w:szCs w:val="21"/>
              </w:rPr>
              <w:t>65.020.20</w:t>
            </w:r>
            <w:r>
              <w:rPr>
                <w:rFonts w:ascii="黑体" w:eastAsia="黑体" w:hAnsi="黑体"/>
                <w:sz w:val="21"/>
                <w:szCs w:val="21"/>
              </w:rPr>
              <w:fldChar w:fldCharType="end"/>
            </w:r>
            <w:bookmarkEnd w:id="0"/>
          </w:p>
        </w:tc>
      </w:tr>
      <w:tr w:rsidR="005F4604" w14:paraId="21AAA34C" w14:textId="77777777">
        <w:tc>
          <w:tcPr>
            <w:tcW w:w="509" w:type="dxa"/>
          </w:tcPr>
          <w:p w14:paraId="21AAA34A" w14:textId="77777777" w:rsidR="005F4604" w:rsidRDefault="00A0246B">
            <w:pPr>
              <w:pStyle w:val="affff0"/>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Times New Roman" w:eastAsia="黑体" w:hAnsi="Times New Roman"/>
                <w:sz w:val="21"/>
                <w:szCs w:val="21"/>
              </w:rPr>
              <w:t xml:space="preserve">CCS </w:t>
            </w:r>
            <w:r>
              <w:rPr>
                <w:rFonts w:ascii="黑体" w:eastAsia="黑体" w:hAnsi="黑体"/>
                <w:sz w:val="21"/>
                <w:szCs w:val="21"/>
              </w:rPr>
              <w:t xml:space="preserve"> </w:t>
            </w:r>
          </w:p>
        </w:tc>
        <w:tc>
          <w:tcPr>
            <w:tcW w:w="8855" w:type="dxa"/>
          </w:tcPr>
          <w:p w14:paraId="21AAA34B" w14:textId="77777777" w:rsidR="005F4604" w:rsidRDefault="00A0246B">
            <w:pPr>
              <w:pStyle w:val="affff0"/>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sz w:val="21"/>
                <w:szCs w:val="21"/>
              </w:rPr>
              <w:fldChar w:fldCharType="begin">
                <w:ffData>
                  <w:name w:val="CSDN"/>
                  <w:enabled/>
                  <w:calcOnExit w:val="0"/>
                  <w:textInput>
                    <w:default w:val="点击此处添加CCS号"/>
                  </w:textInput>
                </w:ffData>
              </w:fldChar>
            </w:r>
            <w:bookmarkStart w:id="1" w:name="CSDN"/>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hint="eastAsia"/>
                <w:sz w:val="21"/>
                <w:szCs w:val="21"/>
              </w:rPr>
              <w:t>B 31</w:t>
            </w:r>
            <w:r>
              <w:rPr>
                <w:rFonts w:ascii="黑体" w:eastAsia="黑体" w:hAnsi="黑体"/>
                <w:sz w:val="21"/>
                <w:szCs w:val="21"/>
              </w:rPr>
              <w:fldChar w:fldCharType="end"/>
            </w:r>
            <w:bookmarkEnd w:id="1"/>
          </w:p>
        </w:tc>
      </w:tr>
    </w:tbl>
    <w:tbl>
      <w:tblPr>
        <w:tblStyle w:val="affff7"/>
        <w:tblpPr w:leftFromText="180" w:rightFromText="180" w:vertAnchor="text" w:horzAnchor="margin" w:tblpX="2683" w:tblpY="578"/>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6661"/>
      </w:tblGrid>
      <w:tr w:rsidR="005F4604" w14:paraId="21AAA34E" w14:textId="77777777">
        <w:tc>
          <w:tcPr>
            <w:tcW w:w="6661" w:type="dxa"/>
          </w:tcPr>
          <w:p w14:paraId="21AAA34D" w14:textId="77777777" w:rsidR="005F4604" w:rsidRDefault="00A0246B">
            <w:pPr>
              <w:pStyle w:val="afffff"/>
              <w:framePr w:w="0" w:hRule="auto" w:wrap="auto" w:hAnchor="text" w:xAlign="left" w:yAlign="inline" w:anchorLock="0"/>
              <w:rPr>
                <w:rFonts w:ascii="宋体" w:hAnsi="宋体"/>
                <w:sz w:val="28"/>
                <w:szCs w:val="28"/>
              </w:rPr>
            </w:pPr>
            <w:bookmarkStart w:id="2" w:name="_Hlk26473981"/>
            <w:r>
              <w:rPr>
                <w:noProof/>
              </w:rPr>
              <w:drawing>
                <wp:inline distT="0" distB="0" distL="0" distR="0" wp14:anchorId="21AAA40D" wp14:editId="21AAA40E">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rPr>
                <w:rFonts w:hint="eastAsia"/>
              </w:rPr>
              <w:t>14</w:t>
            </w:r>
            <w:r>
              <w:fldChar w:fldCharType="end"/>
            </w:r>
            <w:bookmarkEnd w:id="3"/>
          </w:p>
        </w:tc>
      </w:tr>
    </w:tbl>
    <w:p w14:paraId="21AAA34F" w14:textId="77777777" w:rsidR="005F4604" w:rsidRDefault="00A0246B">
      <w:pPr>
        <w:pStyle w:val="afffff0"/>
        <w:framePr w:w="9639" w:h="624" w:hRule="exact" w:hSpace="181" w:vSpace="181" w:wrap="around" w:hAnchor="page" w:x="1305" w:y="2269"/>
        <w:rPr>
          <w:rFonts w:ascii="黑体" w:eastAsia="黑体" w:hAnsi="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r>
      <w:r>
        <w:rPr>
          <w:rFonts w:ascii="黑体" w:eastAsia="黑体"/>
          <w:b w:val="0"/>
          <w:w w:val="100"/>
          <w:sz w:val="48"/>
        </w:rPr>
        <w:fldChar w:fldCharType="separate"/>
      </w:r>
      <w:r>
        <w:rPr>
          <w:rFonts w:ascii="黑体" w:eastAsia="黑体" w:hint="eastAsia"/>
          <w:b w:val="0"/>
          <w:w w:val="100"/>
          <w:sz w:val="48"/>
        </w:rPr>
        <w:t>山西省</w:t>
      </w:r>
      <w:r>
        <w:rPr>
          <w:rFonts w:ascii="黑体" w:eastAsia="黑体"/>
          <w:b w:val="0"/>
          <w:w w:val="100"/>
          <w:sz w:val="48"/>
        </w:rPr>
        <w:fldChar w:fldCharType="end"/>
      </w:r>
      <w:bookmarkEnd w:id="4"/>
      <w:r>
        <w:rPr>
          <w:rFonts w:ascii="黑体" w:eastAsia="黑体" w:hAnsi="黑体" w:hint="eastAsia"/>
          <w:b w:val="0"/>
          <w:bCs w:val="0"/>
          <w:w w:val="100"/>
          <w:sz w:val="48"/>
          <w:szCs w:val="48"/>
        </w:rPr>
        <w:t>地方标准</w:t>
      </w:r>
    </w:p>
    <w:bookmarkEnd w:id="2"/>
    <w:p w14:paraId="21AAA350" w14:textId="211D0EDF" w:rsidR="005F4604" w:rsidRDefault="00A0246B">
      <w:pPr>
        <w:pStyle w:val="affffffffff2"/>
        <w:framePr w:wrap="auto"/>
      </w:pPr>
      <w:r>
        <w:t>DB</w:t>
      </w:r>
      <w:r>
        <w:fldChar w:fldCharType="begin">
          <w:ffData>
            <w:name w:val="文字1"/>
            <w:enabled/>
            <w:calcOnExit w:val="0"/>
            <w:textInput>
              <w:default w:val="XX"/>
            </w:textInput>
          </w:ffData>
        </w:fldChar>
      </w:r>
      <w:bookmarkStart w:id="5" w:name="文字1"/>
      <w:r>
        <w:instrText xml:space="preserve"> FORMTEXT </w:instrText>
      </w:r>
      <w:r>
        <w:fldChar w:fldCharType="separate"/>
      </w:r>
      <w:r>
        <w:rPr>
          <w:rFonts w:hint="eastAsia"/>
        </w:rPr>
        <w:t>14/T</w:t>
      </w:r>
      <w:r>
        <w:fldChar w:fldCharType="end"/>
      </w:r>
      <w:bookmarkEnd w:id="5"/>
      <w:r>
        <w:t xml:space="preserve"> </w:t>
      </w:r>
      <w:r>
        <w:fldChar w:fldCharType="begin">
          <w:ffData>
            <w:name w:val="NSTD_CODE_F"/>
            <w:enabled/>
            <w:calcOnExit w:val="0"/>
            <w:textInput>
              <w:default w:val="XXXXX"/>
            </w:textInput>
          </w:ffData>
        </w:fldChar>
      </w:r>
      <w:bookmarkStart w:id="6" w:name="NSTD_CODE_F"/>
      <w:r>
        <w:instrText xml:space="preserve"> FORMTEXT </w:instrText>
      </w:r>
      <w:r>
        <w:fldChar w:fldCharType="separate"/>
      </w:r>
      <w:r>
        <w:rPr>
          <w:rFonts w:hint="eastAsia"/>
        </w:rPr>
        <w:t>1190</w:t>
      </w:r>
      <w:r>
        <w:fldChar w:fldCharType="end"/>
      </w:r>
      <w:bookmarkEnd w:id="6"/>
      <w:r>
        <w:rPr>
          <w:rFonts w:hAnsi="黑体"/>
        </w:rPr>
        <w:t>—</w:t>
      </w:r>
      <w:r>
        <w:fldChar w:fldCharType="begin">
          <w:ffData>
            <w:name w:val="NSTD_CODE_B"/>
            <w:enabled/>
            <w:calcOnExit w:val="0"/>
            <w:textInput>
              <w:default w:val="XXXX"/>
            </w:textInput>
          </w:ffData>
        </w:fldChar>
      </w:r>
      <w:bookmarkStart w:id="7" w:name="NSTD_CODE_B"/>
      <w:r>
        <w:instrText xml:space="preserve"> FORMTEXT </w:instrText>
      </w:r>
      <w:r>
        <w:fldChar w:fldCharType="separate"/>
      </w:r>
      <w:r>
        <w:rPr>
          <w:rFonts w:hint="eastAsia"/>
        </w:rPr>
        <w:t>2024</w:t>
      </w:r>
      <w:r>
        <w:fldChar w:fldCharType="end"/>
      </w:r>
      <w:bookmarkEnd w:id="7"/>
    </w:p>
    <w:p w14:paraId="21AAA351" w14:textId="0CAE0098" w:rsidR="005F4604" w:rsidRDefault="00A0246B">
      <w:pPr>
        <w:pStyle w:val="affffffffff3"/>
        <w:framePr w:wrap="auto"/>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r>
      <w:r>
        <w:rPr>
          <w:rFonts w:hAnsi="黑体"/>
        </w:rPr>
        <w:fldChar w:fldCharType="separate"/>
      </w:r>
      <w:r>
        <w:rPr>
          <w:rFonts w:hAnsi="黑体" w:hint="eastAsia"/>
        </w:rPr>
        <w:t>代替</w:t>
      </w:r>
      <w:r w:rsidR="005333D1" w:rsidRPr="005333D1">
        <w:rPr>
          <w:rFonts w:hAnsi="黑体"/>
        </w:rPr>
        <w:t xml:space="preserve">DB14/T </w:t>
      </w:r>
      <w:r>
        <w:rPr>
          <w:rFonts w:hAnsi="黑体"/>
        </w:rPr>
        <w:t>1190--2016</w:t>
      </w:r>
      <w:r>
        <w:rPr>
          <w:rFonts w:hAnsi="黑体"/>
        </w:rPr>
        <w:fldChar w:fldCharType="end"/>
      </w:r>
      <w:bookmarkEnd w:id="8"/>
    </w:p>
    <w:p w14:paraId="21AAA352" w14:textId="77777777" w:rsidR="005F4604" w:rsidRDefault="00A0246B">
      <w:pPr>
        <w:spacing w:line="240" w:lineRule="auto"/>
        <w:rPr>
          <w:rFonts w:ascii="黑体" w:eastAsia="黑体" w:hAnsi="黑体"/>
          <w:kern w:val="0"/>
          <w:sz w:val="10"/>
          <w:szCs w:val="10"/>
        </w:rPr>
      </w:pPr>
      <w:r>
        <w:rPr>
          <w:rFonts w:ascii="黑体" w:eastAsia="黑体" w:hAnsi="黑体"/>
          <w:noProof/>
          <w:kern w:val="0"/>
          <w:sz w:val="10"/>
          <w:szCs w:val="10"/>
        </w:rPr>
        <mc:AlternateContent>
          <mc:Choice Requires="wps">
            <w:drawing>
              <wp:anchor distT="0" distB="0" distL="114300" distR="114300" simplePos="0" relativeHeight="251659264" behindDoc="0" locked="0" layoutInCell="1" allowOverlap="0" wp14:anchorId="21AAA40F" wp14:editId="21AAA41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14:paraId="21AAA353" w14:textId="77777777" w:rsidR="005F4604" w:rsidRDefault="005F4604">
      <w:pPr>
        <w:pStyle w:val="afffff0"/>
        <w:framePr w:w="9639" w:h="6976" w:hRule="exact" w:hSpace="0" w:vSpace="0" w:wrap="around" w:hAnchor="page" w:y="6408"/>
        <w:jc w:val="center"/>
        <w:rPr>
          <w:rFonts w:ascii="黑体" w:eastAsia="黑体" w:hAnsi="黑体"/>
          <w:b w:val="0"/>
          <w:bCs w:val="0"/>
          <w:w w:val="100"/>
        </w:rPr>
      </w:pPr>
    </w:p>
    <w:p w14:paraId="21AAA354" w14:textId="60F43E98" w:rsidR="005F4604" w:rsidRDefault="00A0246B">
      <w:pPr>
        <w:pStyle w:val="affffffffff4"/>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sidR="005333D1">
        <w:t>日光温室蔬菜栽培环境调控技术规范</w:t>
      </w:r>
      <w:r>
        <w:fldChar w:fldCharType="end"/>
      </w:r>
      <w:bookmarkEnd w:id="9"/>
    </w:p>
    <w:p w14:paraId="21AAA355" w14:textId="77777777" w:rsidR="005F4604" w:rsidRDefault="005F4604">
      <w:pPr>
        <w:framePr w:w="9639" w:h="6974" w:hRule="exact" w:wrap="around" w:vAnchor="page" w:hAnchor="page" w:x="1419" w:y="6408" w:anchorLock="1"/>
        <w:ind w:left="-1418"/>
      </w:pPr>
    </w:p>
    <w:p w14:paraId="21AAA356" w14:textId="3E94298C" w:rsidR="005F4604" w:rsidRDefault="00A0246B">
      <w:pPr>
        <w:pStyle w:val="afffffff8"/>
        <w:framePr w:w="9639" w:h="6974" w:hRule="exact" w:wrap="around" w:vAnchor="page" w:hAnchor="page" w:x="1419" w:y="6408" w:anchorLock="1"/>
        <w:textAlignment w:val="bottom"/>
        <w:rPr>
          <w:rFonts w:eastAsia="黑体"/>
          <w:szCs w:val="28"/>
        </w:rPr>
      </w:pPr>
      <w:r>
        <w:rPr>
          <w:rFonts w:eastAsia="黑体"/>
          <w:szCs w:val="28"/>
        </w:rPr>
        <w:fldChar w:fldCharType="begin">
          <w:ffData>
            <w:name w:val="ESTD_NAME"/>
            <w:enabled/>
            <w:calcOnExit w:val="0"/>
            <w:textInput>
              <w:default w:val="点击此处添加标准名称的英文译名"/>
            </w:textInput>
          </w:ffData>
        </w:fldChar>
      </w:r>
      <w:bookmarkStart w:id="10" w:name="ESTD_NAME"/>
      <w:r>
        <w:rPr>
          <w:rFonts w:eastAsia="黑体"/>
          <w:szCs w:val="28"/>
        </w:rPr>
        <w:instrText xml:space="preserve"> FORMTEXT </w:instrText>
      </w:r>
      <w:r>
        <w:rPr>
          <w:rFonts w:eastAsia="黑体"/>
          <w:szCs w:val="28"/>
        </w:rPr>
      </w:r>
      <w:r>
        <w:rPr>
          <w:rFonts w:eastAsia="黑体"/>
          <w:szCs w:val="28"/>
        </w:rPr>
        <w:fldChar w:fldCharType="separate"/>
      </w:r>
      <w:r>
        <w:rPr>
          <w:rFonts w:eastAsia="黑体"/>
          <w:szCs w:val="28"/>
        </w:rPr>
        <w:t> </w:t>
      </w:r>
      <w:r>
        <w:rPr>
          <w:rFonts w:eastAsia="黑体"/>
          <w:szCs w:val="28"/>
        </w:rPr>
        <w:t> </w:t>
      </w:r>
      <w:r>
        <w:rPr>
          <w:rFonts w:eastAsia="黑体"/>
          <w:szCs w:val="28"/>
        </w:rPr>
        <w:t> </w:t>
      </w:r>
      <w:r>
        <w:rPr>
          <w:rFonts w:eastAsia="黑体"/>
          <w:szCs w:val="28"/>
        </w:rPr>
        <w:t> </w:t>
      </w:r>
      <w:r>
        <w:rPr>
          <w:rFonts w:eastAsia="黑体"/>
          <w:szCs w:val="28"/>
        </w:rPr>
        <w:t> </w:t>
      </w:r>
      <w:r>
        <w:rPr>
          <w:rFonts w:eastAsia="黑体"/>
          <w:szCs w:val="28"/>
        </w:rPr>
        <w:fldChar w:fldCharType="end"/>
      </w:r>
      <w:bookmarkEnd w:id="10"/>
    </w:p>
    <w:p w14:paraId="21AAA357" w14:textId="77777777" w:rsidR="005F4604" w:rsidRDefault="005F4604">
      <w:pPr>
        <w:framePr w:w="9639" w:h="6974" w:hRule="exact" w:wrap="around" w:vAnchor="page" w:hAnchor="page" w:x="1419" w:y="6408" w:anchorLock="1"/>
        <w:spacing w:line="760" w:lineRule="exact"/>
        <w:ind w:left="-1418"/>
      </w:pPr>
    </w:p>
    <w:p w14:paraId="21AAA358" w14:textId="6DF172E9" w:rsidR="005F4604" w:rsidRDefault="00A0246B">
      <w:pPr>
        <w:pStyle w:val="afffffff8"/>
        <w:framePr w:w="9639" w:h="6974" w:hRule="exact" w:wrap="around" w:vAnchor="page" w:hAnchor="page" w:x="1419" w:y="6408" w:anchorLock="1"/>
        <w:textAlignment w:val="bottom"/>
        <w:rPr>
          <w:rFonts w:eastAsia="黑体"/>
          <w:szCs w:val="28"/>
        </w:rPr>
      </w:pPr>
      <w:r>
        <w:rPr>
          <w:rFonts w:eastAsia="黑体"/>
          <w:szCs w:val="28"/>
        </w:rPr>
        <w:fldChar w:fldCharType="begin">
          <w:ffData>
            <w:name w:val="IN_STD_CODE"/>
            <w:enabled/>
            <w:calcOnExit w:val="0"/>
            <w:textInput>
              <w:default w:val="(点击此处添加与国际标准一致性程度的标识)"/>
            </w:textInput>
          </w:ffData>
        </w:fldChar>
      </w:r>
      <w:bookmarkStart w:id="11" w:name="IN_STD_CODE"/>
      <w:r>
        <w:rPr>
          <w:rFonts w:eastAsia="黑体"/>
          <w:szCs w:val="28"/>
        </w:rPr>
        <w:instrText xml:space="preserve"> FORMTEXT </w:instrText>
      </w:r>
      <w:r>
        <w:rPr>
          <w:rFonts w:eastAsia="黑体"/>
          <w:szCs w:val="28"/>
        </w:rPr>
      </w:r>
      <w:r>
        <w:rPr>
          <w:rFonts w:eastAsia="黑体"/>
          <w:szCs w:val="28"/>
        </w:rPr>
        <w:fldChar w:fldCharType="separate"/>
      </w:r>
      <w:r w:rsidR="005333D1">
        <w:rPr>
          <w:rFonts w:eastAsia="黑体"/>
          <w:szCs w:val="28"/>
        </w:rPr>
        <w:t> </w:t>
      </w:r>
      <w:r w:rsidR="005333D1">
        <w:rPr>
          <w:rFonts w:eastAsia="黑体"/>
          <w:szCs w:val="28"/>
        </w:rPr>
        <w:t> </w:t>
      </w:r>
      <w:r w:rsidR="005333D1">
        <w:rPr>
          <w:rFonts w:eastAsia="黑体"/>
          <w:szCs w:val="28"/>
        </w:rPr>
        <w:t> </w:t>
      </w:r>
      <w:r w:rsidR="005333D1">
        <w:rPr>
          <w:rFonts w:eastAsia="黑体"/>
          <w:szCs w:val="28"/>
        </w:rPr>
        <w:t> </w:t>
      </w:r>
      <w:r w:rsidR="005333D1">
        <w:rPr>
          <w:rFonts w:eastAsia="黑体"/>
          <w:szCs w:val="28"/>
        </w:rPr>
        <w:t> </w:t>
      </w:r>
      <w:r>
        <w:rPr>
          <w:rFonts w:eastAsia="黑体"/>
          <w:szCs w:val="28"/>
        </w:rPr>
        <w:fldChar w:fldCharType="end"/>
      </w:r>
      <w:bookmarkEnd w:id="11"/>
    </w:p>
    <w:p w14:paraId="21AAA359" w14:textId="1755E8D2" w:rsidR="005F4604" w:rsidRDefault="00A0246B">
      <w:pPr>
        <w:pStyle w:val="afffffff8"/>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2" w:name="下拉1"/>
      <w:r>
        <w:rPr>
          <w:sz w:val="24"/>
          <w:szCs w:val="28"/>
        </w:rPr>
        <w:instrText xml:space="preserve"> FORMDROPDOWN </w:instrText>
      </w:r>
      <w:r w:rsidR="00000000">
        <w:rPr>
          <w:sz w:val="24"/>
          <w:szCs w:val="28"/>
        </w:rPr>
      </w:r>
      <w:r w:rsidR="00000000">
        <w:rPr>
          <w:sz w:val="24"/>
          <w:szCs w:val="28"/>
        </w:rPr>
        <w:fldChar w:fldCharType="separate"/>
      </w:r>
      <w:r>
        <w:rPr>
          <w:sz w:val="24"/>
          <w:szCs w:val="28"/>
        </w:rPr>
        <w:fldChar w:fldCharType="end"/>
      </w:r>
      <w:bookmarkEnd w:id="12"/>
    </w:p>
    <w:p w14:paraId="21AAA35A" w14:textId="20C06BC9" w:rsidR="005F4604" w:rsidRDefault="00A0246B">
      <w:pPr>
        <w:pStyle w:val="afffffff8"/>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3" w:name="CMPLSH_DATE"/>
      <w:r>
        <w:rPr>
          <w:sz w:val="21"/>
          <w:szCs w:val="28"/>
        </w:rPr>
        <w:instrText xml:space="preserve"> FORMTEXT </w:instrText>
      </w:r>
      <w:r>
        <w:rPr>
          <w:sz w:val="21"/>
          <w:szCs w:val="28"/>
        </w:rPr>
      </w:r>
      <w:r>
        <w:rPr>
          <w:sz w:val="21"/>
          <w:szCs w:val="28"/>
        </w:rPr>
        <w:fldChar w:fldCharType="separate"/>
      </w:r>
      <w:r w:rsidR="00A877F8">
        <w:rPr>
          <w:sz w:val="21"/>
          <w:szCs w:val="28"/>
        </w:rPr>
        <w:t> </w:t>
      </w:r>
      <w:r w:rsidR="00A877F8">
        <w:rPr>
          <w:sz w:val="21"/>
          <w:szCs w:val="28"/>
        </w:rPr>
        <w:t> </w:t>
      </w:r>
      <w:r w:rsidR="00A877F8">
        <w:rPr>
          <w:sz w:val="21"/>
          <w:szCs w:val="28"/>
        </w:rPr>
        <w:t> </w:t>
      </w:r>
      <w:r w:rsidR="00A877F8">
        <w:rPr>
          <w:sz w:val="21"/>
          <w:szCs w:val="28"/>
        </w:rPr>
        <w:t> </w:t>
      </w:r>
      <w:r w:rsidR="00A877F8">
        <w:rPr>
          <w:sz w:val="21"/>
          <w:szCs w:val="28"/>
        </w:rPr>
        <w:t> </w:t>
      </w:r>
      <w:r>
        <w:rPr>
          <w:sz w:val="21"/>
          <w:szCs w:val="28"/>
        </w:rPr>
        <w:fldChar w:fldCharType="end"/>
      </w:r>
      <w:bookmarkEnd w:id="13"/>
    </w:p>
    <w:p w14:paraId="21AAA35B" w14:textId="4EF22C40" w:rsidR="005F4604" w:rsidRDefault="00A0246B">
      <w:pPr>
        <w:pStyle w:val="afffffff8"/>
        <w:framePr w:w="9639" w:h="6974" w:hRule="exact" w:wrap="around" w:vAnchor="page" w:hAnchor="page" w:x="1419" w:y="6408" w:anchorLock="1"/>
        <w:spacing w:beforeLines="300" w:before="720" w:afterLines="30" w:after="72" w:line="240" w:lineRule="auto"/>
        <w:textAlignment w:val="bottom"/>
        <w:rPr>
          <w:b/>
          <w:sz w:val="21"/>
          <w:szCs w:val="28"/>
        </w:rPr>
      </w:pPr>
      <w:r>
        <w:rPr>
          <w:b/>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14" w:name="下拉2"/>
      <w:r>
        <w:rPr>
          <w:b/>
          <w:sz w:val="21"/>
          <w:szCs w:val="28"/>
        </w:rPr>
        <w:instrText xml:space="preserve"> FORMDROPDOWN </w:instrText>
      </w:r>
      <w:r w:rsidR="00000000">
        <w:rPr>
          <w:b/>
          <w:sz w:val="21"/>
          <w:szCs w:val="28"/>
        </w:rPr>
      </w:r>
      <w:r w:rsidR="00000000">
        <w:rPr>
          <w:b/>
          <w:sz w:val="21"/>
          <w:szCs w:val="28"/>
        </w:rPr>
        <w:fldChar w:fldCharType="separate"/>
      </w:r>
      <w:r>
        <w:rPr>
          <w:b/>
          <w:sz w:val="21"/>
          <w:szCs w:val="28"/>
        </w:rPr>
        <w:fldChar w:fldCharType="end"/>
      </w:r>
      <w:bookmarkEnd w:id="14"/>
    </w:p>
    <w:p w14:paraId="21AAA35C" w14:textId="3FB393A0" w:rsidR="005F4604" w:rsidRDefault="00A0246B">
      <w:pPr>
        <w:pStyle w:val="affffffffff0"/>
        <w:framePr w:wrap="around" w:y="14176"/>
      </w:pPr>
      <w:r>
        <w:rPr>
          <w:rFonts w:ascii="黑体"/>
        </w:rPr>
        <w:fldChar w:fldCharType="begin">
          <w:ffData>
            <w:name w:val="PLSH_DATE_Y"/>
            <w:enabled/>
            <w:calcOnExit w:val="0"/>
            <w:textInput>
              <w:default w:val="XXXX"/>
              <w:maxLength w:val="4"/>
            </w:textInput>
          </w:ffData>
        </w:fldChar>
      </w:r>
      <w:bookmarkStart w:id="15" w:name="PLSH_DATE_Y"/>
      <w:r>
        <w:rPr>
          <w:rFonts w:ascii="黑体"/>
        </w:rPr>
        <w:instrText xml:space="preserve"> FORMTEXT </w:instrText>
      </w:r>
      <w:r>
        <w:rPr>
          <w:rFonts w:ascii="黑体"/>
        </w:rPr>
      </w:r>
      <w:r>
        <w:rPr>
          <w:rFonts w:ascii="黑体"/>
        </w:rPr>
        <w:fldChar w:fldCharType="separate"/>
      </w:r>
      <w:r w:rsidR="00A877F8">
        <w:rPr>
          <w:rFonts w:ascii="黑体" w:hint="eastAsia"/>
        </w:rPr>
        <w:t>2024</w:t>
      </w:r>
      <w:r>
        <w:rPr>
          <w:rFonts w:ascii="黑体"/>
        </w:rPr>
        <w:fldChar w:fldCharType="end"/>
      </w:r>
      <w:bookmarkEnd w:id="15"/>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6" w:name="PLSH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6"/>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7" w:name="PLSH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7"/>
      <w:r>
        <w:rPr>
          <w:rFonts w:hint="eastAsia"/>
        </w:rPr>
        <w:t>发布</w:t>
      </w:r>
    </w:p>
    <w:p w14:paraId="21AAA35D" w14:textId="7303A082" w:rsidR="005F4604" w:rsidRDefault="00A0246B">
      <w:pPr>
        <w:pStyle w:val="affffffffff1"/>
        <w:framePr w:wrap="around" w:y="14176"/>
      </w:pPr>
      <w:r>
        <w:rPr>
          <w:rFonts w:ascii="黑体"/>
        </w:rPr>
        <w:fldChar w:fldCharType="begin">
          <w:ffData>
            <w:name w:val="CROT_DATE_Y"/>
            <w:enabled/>
            <w:calcOnExit w:val="0"/>
            <w:textInput>
              <w:default w:val="XXXX"/>
              <w:maxLength w:val="4"/>
            </w:textInput>
          </w:ffData>
        </w:fldChar>
      </w:r>
      <w:bookmarkStart w:id="18" w:name="CROT_DATE_Y"/>
      <w:r>
        <w:rPr>
          <w:rFonts w:ascii="黑体"/>
        </w:rPr>
        <w:instrText xml:space="preserve"> FORMTEXT </w:instrText>
      </w:r>
      <w:r>
        <w:rPr>
          <w:rFonts w:ascii="黑体"/>
        </w:rPr>
      </w:r>
      <w:r>
        <w:rPr>
          <w:rFonts w:ascii="黑体"/>
        </w:rPr>
        <w:fldChar w:fldCharType="separate"/>
      </w:r>
      <w:r w:rsidR="00A877F8">
        <w:rPr>
          <w:rFonts w:ascii="黑体" w:hint="eastAsia"/>
        </w:rPr>
        <w:t>2024</w:t>
      </w:r>
      <w:r>
        <w:rPr>
          <w:rFonts w:ascii="黑体"/>
        </w:rPr>
        <w:fldChar w:fldCharType="end"/>
      </w:r>
      <w:bookmarkEnd w:id="18"/>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9" w:name="CROT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9"/>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20" w:name="CROT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20"/>
      <w:r>
        <w:rPr>
          <w:rFonts w:hint="eastAsia"/>
        </w:rPr>
        <w:t>实施</w:t>
      </w:r>
    </w:p>
    <w:p w14:paraId="21AAA35E" w14:textId="77777777" w:rsidR="005F4604" w:rsidRDefault="00A0246B">
      <w:pPr>
        <w:pStyle w:val="affffffff8"/>
        <w:framePr w:h="584" w:hRule="exact" w:hSpace="181" w:vSpace="181" w:wrap="around" w:y="15027"/>
        <w:rPr>
          <w:rFonts w:hAnsi="黑体"/>
        </w:rPr>
      </w:pPr>
      <w:r>
        <w:rPr>
          <w:rFonts w:hAnsi="黑体"/>
          <w:w w:val="100"/>
          <w:sz w:val="28"/>
        </w:rPr>
        <w:fldChar w:fldCharType="begin">
          <w:ffData>
            <w:name w:val="fm"/>
            <w:enabled/>
            <w:calcOnExit w:val="0"/>
            <w:textInput/>
          </w:ffData>
        </w:fldChar>
      </w:r>
      <w:bookmarkStart w:id="21" w:name="fm"/>
      <w:r>
        <w:rPr>
          <w:rFonts w:hAnsi="黑体"/>
          <w:w w:val="100"/>
          <w:sz w:val="28"/>
        </w:rPr>
        <w:instrText xml:space="preserve"> FORMTEXT </w:instrText>
      </w:r>
      <w:r>
        <w:rPr>
          <w:rFonts w:hAnsi="黑体"/>
          <w:w w:val="100"/>
          <w:sz w:val="28"/>
        </w:rPr>
      </w:r>
      <w:r>
        <w:rPr>
          <w:rFonts w:hAnsi="黑体"/>
          <w:w w:val="100"/>
          <w:sz w:val="28"/>
        </w:rPr>
        <w:fldChar w:fldCharType="separate"/>
      </w:r>
      <w:r>
        <w:rPr>
          <w:rFonts w:hAnsi="黑体" w:hint="eastAsia"/>
          <w:w w:val="100"/>
          <w:sz w:val="28"/>
        </w:rPr>
        <w:t>山西省市场监督管理局</w:t>
      </w:r>
      <w:r>
        <w:rPr>
          <w:rFonts w:hAnsi="黑体"/>
          <w:w w:val="100"/>
          <w:sz w:val="28"/>
        </w:rPr>
        <w:fldChar w:fldCharType="end"/>
      </w:r>
      <w:bookmarkEnd w:id="21"/>
      <w:r>
        <w:rPr>
          <w:rFonts w:ascii="Times New Roman"/>
          <w:w w:val="100"/>
          <w:sz w:val="28"/>
        </w:rPr>
        <w:t>  </w:t>
      </w:r>
      <w:r>
        <w:rPr>
          <w:rStyle w:val="afffffffffff9"/>
          <w:rFonts w:hAnsi="黑体" w:hint="eastAsia"/>
          <w:position w:val="0"/>
        </w:rPr>
        <w:t>发</w:t>
      </w:r>
      <w:r>
        <w:rPr>
          <w:rStyle w:val="afffffffffff9"/>
          <w:rFonts w:hAnsi="黑体" w:hint="eastAsia"/>
          <w:spacing w:val="0"/>
          <w:position w:val="0"/>
        </w:rPr>
        <w:t>布</w:t>
      </w:r>
    </w:p>
    <w:p w14:paraId="21AAA35F" w14:textId="77777777" w:rsidR="005F4604" w:rsidRDefault="00A0246B">
      <w:pPr>
        <w:rPr>
          <w:rFonts w:ascii="宋体" w:hAnsi="宋体"/>
          <w:sz w:val="28"/>
          <w:szCs w:val="28"/>
        </w:rPr>
        <w:sectPr w:rsidR="005F4604">
          <w:headerReference w:type="even" r:id="rId10"/>
          <w:headerReference w:type="default" r:id="rId11"/>
          <w:footerReference w:type="even" r:id="rId12"/>
          <w:footerReference w:type="default" r:id="rId13"/>
          <w:headerReference w:type="first" r:id="rId14"/>
          <w:footerReference w:type="first" r:id="rId15"/>
          <w:type w:val="continuous"/>
          <w:pgSz w:w="11906" w:h="16838"/>
          <w:pgMar w:top="-338" w:right="1134" w:bottom="1021" w:left="1134" w:header="0" w:footer="0"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0288" behindDoc="0" locked="1" layoutInCell="1" allowOverlap="1" wp14:anchorId="21AAA411" wp14:editId="21AAA412">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14:paraId="21AAA360" w14:textId="77777777" w:rsidR="005F4604" w:rsidRDefault="00A0246B">
      <w:pPr>
        <w:pStyle w:val="affffffa"/>
        <w:spacing w:after="468"/>
      </w:pPr>
      <w:bookmarkStart w:id="22" w:name="BookMark1"/>
      <w:bookmarkStart w:id="23" w:name="_Toc162539440"/>
      <w:bookmarkStart w:id="24" w:name="_Toc162358878"/>
      <w:bookmarkStart w:id="25" w:name="_Toc162358857"/>
      <w:bookmarkStart w:id="26" w:name="_Toc162449152"/>
      <w:bookmarkStart w:id="27" w:name="_Toc162277949"/>
      <w:r>
        <w:rPr>
          <w:rFonts w:hint="eastAsia"/>
          <w:spacing w:val="320"/>
        </w:rPr>
        <w:lastRenderedPageBreak/>
        <w:t>目</w:t>
      </w:r>
      <w:r>
        <w:rPr>
          <w:rFonts w:hint="eastAsia"/>
        </w:rPr>
        <w:t>次</w:t>
      </w:r>
    </w:p>
    <w:p w14:paraId="21AAA361" w14:textId="6E694A1E" w:rsidR="005F4604" w:rsidRDefault="00A0246B">
      <w:pPr>
        <w:pStyle w:val="TOC1"/>
        <w:tabs>
          <w:tab w:val="right" w:leader="dot" w:pos="9344"/>
        </w:tabs>
        <w:rPr>
          <w:rFonts w:asciiTheme="minorHAnsi" w:eastAsiaTheme="minorEastAsia" w:hAnsiTheme="minorHAnsi" w:cstheme="minorBidi"/>
          <w:szCs w:val="22"/>
          <w14:ligatures w14:val="standardContextual"/>
        </w:rPr>
      </w:pPr>
      <w:r>
        <w:fldChar w:fldCharType="begin"/>
      </w:r>
      <w:r>
        <w:instrText xml:space="preserve"> TOC \o "1-1" \h </w:instrText>
      </w:r>
      <w:r>
        <w:fldChar w:fldCharType="separate"/>
      </w:r>
      <w:hyperlink w:anchor="_Toc162540718" w:history="1">
        <w:r>
          <w:rPr>
            <w:rStyle w:val="affffb"/>
          </w:rPr>
          <w:t>前言</w:t>
        </w:r>
        <w:r>
          <w:tab/>
        </w:r>
        <w:r>
          <w:fldChar w:fldCharType="begin"/>
        </w:r>
        <w:r>
          <w:instrText xml:space="preserve"> PAGEREF _Toc162540718 \h </w:instrText>
        </w:r>
        <w:r>
          <w:fldChar w:fldCharType="separate"/>
        </w:r>
        <w:r w:rsidR="00BA06AC">
          <w:rPr>
            <w:noProof/>
          </w:rPr>
          <w:t>II</w:t>
        </w:r>
        <w:r>
          <w:fldChar w:fldCharType="end"/>
        </w:r>
      </w:hyperlink>
    </w:p>
    <w:p w14:paraId="21AAA362" w14:textId="0EF0DD40" w:rsidR="005F4604" w:rsidRDefault="00000000">
      <w:pPr>
        <w:pStyle w:val="TOC1"/>
        <w:tabs>
          <w:tab w:val="right" w:leader="dot" w:pos="9344"/>
        </w:tabs>
        <w:rPr>
          <w:rFonts w:asciiTheme="minorHAnsi" w:eastAsiaTheme="minorEastAsia" w:hAnsiTheme="minorHAnsi" w:cstheme="minorBidi"/>
          <w:szCs w:val="22"/>
          <w14:ligatures w14:val="standardContextual"/>
        </w:rPr>
      </w:pPr>
      <w:hyperlink w:anchor="_Toc162540719" w:history="1">
        <w:r w:rsidR="00A0246B">
          <w:rPr>
            <w:rStyle w:val="affffb"/>
          </w:rPr>
          <w:t>1  范围</w:t>
        </w:r>
        <w:r w:rsidR="00A0246B">
          <w:tab/>
        </w:r>
        <w:r w:rsidR="00A0246B">
          <w:fldChar w:fldCharType="begin"/>
        </w:r>
        <w:r w:rsidR="00A0246B">
          <w:instrText xml:space="preserve"> PAGEREF _Toc162540719 \h </w:instrText>
        </w:r>
        <w:r w:rsidR="00A0246B">
          <w:fldChar w:fldCharType="separate"/>
        </w:r>
        <w:r w:rsidR="00BA06AC">
          <w:rPr>
            <w:noProof/>
          </w:rPr>
          <w:t>1</w:t>
        </w:r>
        <w:r w:rsidR="00A0246B">
          <w:fldChar w:fldCharType="end"/>
        </w:r>
      </w:hyperlink>
    </w:p>
    <w:p w14:paraId="21AAA363" w14:textId="30FD29D5" w:rsidR="005F4604" w:rsidRDefault="00000000">
      <w:pPr>
        <w:pStyle w:val="TOC1"/>
        <w:tabs>
          <w:tab w:val="right" w:leader="dot" w:pos="9344"/>
        </w:tabs>
        <w:rPr>
          <w:rFonts w:asciiTheme="minorHAnsi" w:eastAsiaTheme="minorEastAsia" w:hAnsiTheme="minorHAnsi" w:cstheme="minorBidi"/>
          <w:szCs w:val="22"/>
          <w14:ligatures w14:val="standardContextual"/>
        </w:rPr>
      </w:pPr>
      <w:hyperlink w:anchor="_Toc162540720" w:history="1">
        <w:r w:rsidR="00A0246B">
          <w:rPr>
            <w:rStyle w:val="affffb"/>
          </w:rPr>
          <w:t>2  规范性引用文件</w:t>
        </w:r>
        <w:r w:rsidR="00A0246B">
          <w:tab/>
        </w:r>
        <w:r w:rsidR="00A0246B">
          <w:fldChar w:fldCharType="begin"/>
        </w:r>
        <w:r w:rsidR="00A0246B">
          <w:instrText xml:space="preserve"> PAGEREF _Toc162540720 \h </w:instrText>
        </w:r>
        <w:r w:rsidR="00A0246B">
          <w:fldChar w:fldCharType="separate"/>
        </w:r>
        <w:r w:rsidR="00BA06AC">
          <w:rPr>
            <w:noProof/>
          </w:rPr>
          <w:t>1</w:t>
        </w:r>
        <w:r w:rsidR="00A0246B">
          <w:fldChar w:fldCharType="end"/>
        </w:r>
      </w:hyperlink>
    </w:p>
    <w:p w14:paraId="21AAA364" w14:textId="1250D2A9" w:rsidR="005F4604" w:rsidRDefault="00000000">
      <w:pPr>
        <w:pStyle w:val="TOC1"/>
        <w:tabs>
          <w:tab w:val="right" w:leader="dot" w:pos="9344"/>
        </w:tabs>
        <w:rPr>
          <w:rFonts w:asciiTheme="minorHAnsi" w:eastAsiaTheme="minorEastAsia" w:hAnsiTheme="minorHAnsi" w:cstheme="minorBidi"/>
          <w:szCs w:val="22"/>
          <w14:ligatures w14:val="standardContextual"/>
        </w:rPr>
      </w:pPr>
      <w:hyperlink w:anchor="_Toc162540721" w:history="1">
        <w:r w:rsidR="00A0246B">
          <w:rPr>
            <w:rStyle w:val="affffb"/>
          </w:rPr>
          <w:t>3  术语和定义</w:t>
        </w:r>
        <w:r w:rsidR="00A0246B">
          <w:tab/>
        </w:r>
        <w:r w:rsidR="00A0246B">
          <w:fldChar w:fldCharType="begin"/>
        </w:r>
        <w:r w:rsidR="00A0246B">
          <w:instrText xml:space="preserve"> PAGEREF _Toc162540721 \h </w:instrText>
        </w:r>
        <w:r w:rsidR="00A0246B">
          <w:fldChar w:fldCharType="separate"/>
        </w:r>
        <w:r w:rsidR="00BA06AC">
          <w:rPr>
            <w:noProof/>
          </w:rPr>
          <w:t>1</w:t>
        </w:r>
        <w:r w:rsidR="00A0246B">
          <w:fldChar w:fldCharType="end"/>
        </w:r>
      </w:hyperlink>
    </w:p>
    <w:p w14:paraId="21AAA365" w14:textId="580DC4EC" w:rsidR="005F4604" w:rsidRDefault="00000000">
      <w:pPr>
        <w:pStyle w:val="TOC1"/>
        <w:tabs>
          <w:tab w:val="right" w:leader="dot" w:pos="9344"/>
        </w:tabs>
        <w:rPr>
          <w:rFonts w:asciiTheme="minorHAnsi" w:eastAsiaTheme="minorEastAsia" w:hAnsiTheme="minorHAnsi" w:cstheme="minorBidi"/>
          <w:szCs w:val="22"/>
          <w14:ligatures w14:val="standardContextual"/>
        </w:rPr>
      </w:pPr>
      <w:hyperlink w:anchor="_Toc162540722" w:history="1">
        <w:r w:rsidR="00A0246B">
          <w:rPr>
            <w:rStyle w:val="affffb"/>
          </w:rPr>
          <w:t>4  温度调控</w:t>
        </w:r>
        <w:r w:rsidR="00A0246B">
          <w:tab/>
        </w:r>
        <w:r w:rsidR="00A0246B">
          <w:fldChar w:fldCharType="begin"/>
        </w:r>
        <w:r w:rsidR="00A0246B">
          <w:instrText xml:space="preserve"> PAGEREF _Toc162540722 \h </w:instrText>
        </w:r>
        <w:r w:rsidR="00A0246B">
          <w:fldChar w:fldCharType="separate"/>
        </w:r>
        <w:r w:rsidR="00BA06AC">
          <w:rPr>
            <w:noProof/>
          </w:rPr>
          <w:t>1</w:t>
        </w:r>
        <w:r w:rsidR="00A0246B">
          <w:fldChar w:fldCharType="end"/>
        </w:r>
      </w:hyperlink>
    </w:p>
    <w:p w14:paraId="21AAA366" w14:textId="2F72D41F" w:rsidR="005F4604" w:rsidRDefault="00000000">
      <w:pPr>
        <w:pStyle w:val="TOC1"/>
        <w:tabs>
          <w:tab w:val="right" w:leader="dot" w:pos="9344"/>
        </w:tabs>
        <w:rPr>
          <w:rFonts w:asciiTheme="minorHAnsi" w:eastAsiaTheme="minorEastAsia" w:hAnsiTheme="minorHAnsi" w:cstheme="minorBidi"/>
          <w:szCs w:val="22"/>
          <w14:ligatures w14:val="standardContextual"/>
        </w:rPr>
      </w:pPr>
      <w:hyperlink w:anchor="_Toc162540723" w:history="1">
        <w:r w:rsidR="00A0246B">
          <w:rPr>
            <w:rStyle w:val="affffb"/>
          </w:rPr>
          <w:t>5  光照调控</w:t>
        </w:r>
        <w:r w:rsidR="00A0246B">
          <w:tab/>
        </w:r>
        <w:r w:rsidR="00A0246B">
          <w:fldChar w:fldCharType="begin"/>
        </w:r>
        <w:r w:rsidR="00A0246B">
          <w:instrText xml:space="preserve"> PAGEREF _Toc162540723 \h </w:instrText>
        </w:r>
        <w:r w:rsidR="00A0246B">
          <w:fldChar w:fldCharType="separate"/>
        </w:r>
        <w:r w:rsidR="00BA06AC">
          <w:rPr>
            <w:noProof/>
          </w:rPr>
          <w:t>3</w:t>
        </w:r>
        <w:r w:rsidR="00A0246B">
          <w:fldChar w:fldCharType="end"/>
        </w:r>
      </w:hyperlink>
    </w:p>
    <w:p w14:paraId="21AAA367" w14:textId="3DAA45D7" w:rsidR="005F4604" w:rsidRDefault="00000000">
      <w:pPr>
        <w:pStyle w:val="TOC1"/>
        <w:tabs>
          <w:tab w:val="right" w:leader="dot" w:pos="9344"/>
        </w:tabs>
        <w:rPr>
          <w:rFonts w:asciiTheme="minorHAnsi" w:eastAsiaTheme="minorEastAsia" w:hAnsiTheme="minorHAnsi" w:cstheme="minorBidi"/>
          <w:szCs w:val="22"/>
          <w14:ligatures w14:val="standardContextual"/>
        </w:rPr>
      </w:pPr>
      <w:hyperlink w:anchor="_Toc162540724" w:history="1">
        <w:r w:rsidR="00A0246B">
          <w:rPr>
            <w:rStyle w:val="affffb"/>
          </w:rPr>
          <w:t>6  湿度调控</w:t>
        </w:r>
        <w:r w:rsidR="00A0246B">
          <w:tab/>
        </w:r>
        <w:r w:rsidR="00A0246B">
          <w:fldChar w:fldCharType="begin"/>
        </w:r>
        <w:r w:rsidR="00A0246B">
          <w:instrText xml:space="preserve"> PAGEREF _Toc162540724 \h </w:instrText>
        </w:r>
        <w:r w:rsidR="00A0246B">
          <w:fldChar w:fldCharType="separate"/>
        </w:r>
        <w:r w:rsidR="00BA06AC">
          <w:rPr>
            <w:noProof/>
          </w:rPr>
          <w:t>4</w:t>
        </w:r>
        <w:r w:rsidR="00A0246B">
          <w:fldChar w:fldCharType="end"/>
        </w:r>
      </w:hyperlink>
    </w:p>
    <w:p w14:paraId="21AAA368" w14:textId="465E2816" w:rsidR="005F4604" w:rsidRDefault="00000000">
      <w:pPr>
        <w:pStyle w:val="TOC1"/>
        <w:tabs>
          <w:tab w:val="right" w:leader="dot" w:pos="9344"/>
        </w:tabs>
        <w:rPr>
          <w:rFonts w:asciiTheme="minorHAnsi" w:eastAsiaTheme="minorEastAsia" w:hAnsiTheme="minorHAnsi" w:cstheme="minorBidi"/>
          <w:szCs w:val="22"/>
          <w14:ligatures w14:val="standardContextual"/>
        </w:rPr>
      </w:pPr>
      <w:hyperlink w:anchor="_Toc162540725" w:history="1">
        <w:r w:rsidR="00A0246B">
          <w:rPr>
            <w:rStyle w:val="affffb"/>
          </w:rPr>
          <w:t>7  气体调控</w:t>
        </w:r>
        <w:r w:rsidR="00A0246B">
          <w:tab/>
        </w:r>
        <w:r w:rsidR="00A0246B">
          <w:fldChar w:fldCharType="begin"/>
        </w:r>
        <w:r w:rsidR="00A0246B">
          <w:instrText xml:space="preserve"> PAGEREF _Toc162540725 \h </w:instrText>
        </w:r>
        <w:r w:rsidR="00A0246B">
          <w:fldChar w:fldCharType="separate"/>
        </w:r>
        <w:r w:rsidR="00BA06AC">
          <w:rPr>
            <w:noProof/>
          </w:rPr>
          <w:t>5</w:t>
        </w:r>
        <w:r w:rsidR="00A0246B">
          <w:fldChar w:fldCharType="end"/>
        </w:r>
      </w:hyperlink>
    </w:p>
    <w:p w14:paraId="21AAA369" w14:textId="6F992616" w:rsidR="005F4604" w:rsidRDefault="00000000">
      <w:pPr>
        <w:pStyle w:val="TOC1"/>
        <w:tabs>
          <w:tab w:val="right" w:leader="dot" w:pos="9344"/>
        </w:tabs>
        <w:rPr>
          <w:rFonts w:asciiTheme="minorHAnsi" w:eastAsiaTheme="minorEastAsia" w:hAnsiTheme="minorHAnsi" w:cstheme="minorBidi"/>
          <w:szCs w:val="22"/>
          <w14:ligatures w14:val="standardContextual"/>
        </w:rPr>
      </w:pPr>
      <w:hyperlink w:anchor="_Toc162540726" w:history="1">
        <w:r w:rsidR="00A0246B">
          <w:rPr>
            <w:rStyle w:val="affffb"/>
          </w:rPr>
          <w:t>8  智能环控</w:t>
        </w:r>
        <w:r w:rsidR="00A0246B">
          <w:tab/>
        </w:r>
        <w:r w:rsidR="00A0246B">
          <w:fldChar w:fldCharType="begin"/>
        </w:r>
        <w:r w:rsidR="00A0246B">
          <w:instrText xml:space="preserve"> PAGEREF _Toc162540726 \h </w:instrText>
        </w:r>
        <w:r w:rsidR="00A0246B">
          <w:fldChar w:fldCharType="separate"/>
        </w:r>
        <w:r w:rsidR="00BA06AC">
          <w:rPr>
            <w:noProof/>
          </w:rPr>
          <w:t>5</w:t>
        </w:r>
        <w:r w:rsidR="00A0246B">
          <w:fldChar w:fldCharType="end"/>
        </w:r>
      </w:hyperlink>
    </w:p>
    <w:p w14:paraId="21AAA36A" w14:textId="77777777" w:rsidR="005F4604" w:rsidRDefault="00A0246B">
      <w:pPr>
        <w:pStyle w:val="affffffa"/>
        <w:spacing w:after="468"/>
        <w:sectPr w:rsidR="005F4604">
          <w:headerReference w:type="even" r:id="rId16"/>
          <w:headerReference w:type="default" r:id="rId17"/>
          <w:footerReference w:type="default" r:id="rId18"/>
          <w:pgSz w:w="11906" w:h="16838"/>
          <w:pgMar w:top="1871" w:right="1134" w:bottom="1134" w:left="1134" w:header="1418" w:footer="1134" w:gutter="284"/>
          <w:pgNumType w:fmt="upperRoman" w:start="1"/>
          <w:cols w:space="425"/>
          <w:formProt w:val="0"/>
          <w:docGrid w:type="lines" w:linePitch="312"/>
        </w:sectPr>
      </w:pPr>
      <w:r>
        <w:fldChar w:fldCharType="end"/>
      </w:r>
    </w:p>
    <w:p w14:paraId="21AAA36B" w14:textId="77777777" w:rsidR="005F4604" w:rsidRDefault="00A0246B">
      <w:pPr>
        <w:pStyle w:val="a6"/>
        <w:spacing w:after="468"/>
      </w:pPr>
      <w:bookmarkStart w:id="28" w:name="_Toc162540718"/>
      <w:bookmarkStart w:id="29" w:name="BookMark2"/>
      <w:bookmarkEnd w:id="22"/>
      <w:r>
        <w:rPr>
          <w:spacing w:val="320"/>
        </w:rPr>
        <w:lastRenderedPageBreak/>
        <w:t>前</w:t>
      </w:r>
      <w:r>
        <w:t>言</w:t>
      </w:r>
      <w:bookmarkEnd w:id="23"/>
      <w:bookmarkEnd w:id="24"/>
      <w:bookmarkEnd w:id="25"/>
      <w:bookmarkEnd w:id="26"/>
      <w:bookmarkEnd w:id="27"/>
      <w:bookmarkEnd w:id="28"/>
    </w:p>
    <w:p w14:paraId="21AAA36C" w14:textId="77777777" w:rsidR="005F4604" w:rsidRDefault="00A0246B">
      <w:pPr>
        <w:pStyle w:val="afffff5"/>
        <w:ind w:firstLine="420"/>
      </w:pPr>
      <w:r>
        <w:t>本文件按照GB/T 1.1</w:t>
      </w:r>
      <w:r>
        <w:t>—</w:t>
      </w:r>
      <w:r>
        <w:t>2020《标准化工作导则  第1部分：标准化文件的结构</w:t>
      </w:r>
      <w:r>
        <w:rPr>
          <w:rFonts w:hint="eastAsia"/>
        </w:rPr>
        <w:t>和起草规则》的规定起草。</w:t>
      </w:r>
    </w:p>
    <w:p w14:paraId="21AAA36D" w14:textId="77777777" w:rsidR="005F4604" w:rsidRDefault="00A0246B">
      <w:pPr>
        <w:pStyle w:val="afffff5"/>
        <w:ind w:firstLine="420"/>
      </w:pPr>
      <w:r>
        <w:t>本文件代替DB14/T 1190</w:t>
      </w:r>
      <w:r>
        <w:t>—</w:t>
      </w:r>
      <w:r>
        <w:t>2016《日光温室蔬菜环境调控技术规范》，与DB14/T 1190</w:t>
      </w:r>
      <w:r>
        <w:t>—</w:t>
      </w:r>
      <w:r>
        <w:t>2016相比，除结构调整和编辑性改动外，主要技术变化如下:</w:t>
      </w:r>
    </w:p>
    <w:p w14:paraId="21AAA36E" w14:textId="77777777" w:rsidR="005F4604" w:rsidRDefault="00A0246B">
      <w:pPr>
        <w:pStyle w:val="af2"/>
      </w:pPr>
      <w:r>
        <w:t>更改了规范性引用文件（见2）；</w:t>
      </w:r>
    </w:p>
    <w:p w14:paraId="21AAA36F" w14:textId="77777777" w:rsidR="005F4604" w:rsidRDefault="00A0246B">
      <w:pPr>
        <w:pStyle w:val="af2"/>
      </w:pPr>
      <w:r>
        <w:t>调整了</w:t>
      </w:r>
      <w:r>
        <w:t>“</w:t>
      </w:r>
      <w:r>
        <w:t>保温</w:t>
      </w:r>
      <w:r>
        <w:t>”</w:t>
      </w:r>
      <w:r>
        <w:t>部分的前后顺序（见4.2.1）；</w:t>
      </w:r>
    </w:p>
    <w:p w14:paraId="21AAA370" w14:textId="77777777" w:rsidR="005F4604" w:rsidRDefault="00A0246B">
      <w:pPr>
        <w:pStyle w:val="af2"/>
      </w:pPr>
      <w:r>
        <w:t>删除</w:t>
      </w:r>
      <w:r>
        <w:t>“</w:t>
      </w:r>
      <w:r>
        <w:t>电热线加温</w:t>
      </w:r>
      <w:r>
        <w:t>”</w:t>
      </w:r>
      <w:r>
        <w:t>，增加</w:t>
      </w:r>
      <w:r>
        <w:t>“</w:t>
      </w:r>
      <w:r>
        <w:t>临时加温</w:t>
      </w:r>
      <w:r>
        <w:t>”</w:t>
      </w:r>
      <w:r>
        <w:t>（见4.2.2.4）</w:t>
      </w:r>
    </w:p>
    <w:p w14:paraId="21AAA371" w14:textId="77777777" w:rsidR="005F4604" w:rsidRDefault="00A0246B">
      <w:pPr>
        <w:pStyle w:val="af2"/>
      </w:pPr>
      <w:r>
        <w:t>增加了气体调控和智能调控（见7、8）；</w:t>
      </w:r>
    </w:p>
    <w:p w14:paraId="21AAA372" w14:textId="77777777" w:rsidR="005F4604" w:rsidRDefault="00A0246B">
      <w:pPr>
        <w:pStyle w:val="af2"/>
      </w:pPr>
      <w:r>
        <w:t>更改了部分术语：</w:t>
      </w:r>
    </w:p>
    <w:p w14:paraId="21AAA373" w14:textId="77777777" w:rsidR="005F4604" w:rsidRDefault="00A0246B">
      <w:pPr>
        <w:pStyle w:val="afffff5"/>
        <w:ind w:firstLine="420"/>
      </w:pPr>
      <w:r>
        <w:t>（1）更改</w:t>
      </w:r>
      <w:r>
        <w:t>“</w:t>
      </w:r>
      <w:r>
        <w:t>微喷雾降温</w:t>
      </w:r>
      <w:r>
        <w:t>”</w:t>
      </w:r>
      <w:r>
        <w:t>为</w:t>
      </w:r>
      <w:r>
        <w:t>“</w:t>
      </w:r>
      <w:r>
        <w:t>弥雾降温</w:t>
      </w:r>
      <w:r>
        <w:t>”</w:t>
      </w:r>
      <w:r>
        <w:rPr>
          <w:rFonts w:hint="eastAsia"/>
        </w:rPr>
        <w:t>；</w:t>
      </w:r>
    </w:p>
    <w:p w14:paraId="21AAA374" w14:textId="77777777" w:rsidR="005F4604" w:rsidRDefault="00A0246B">
      <w:pPr>
        <w:pStyle w:val="afffff5"/>
        <w:ind w:firstLine="420"/>
      </w:pPr>
      <w:r>
        <w:t>（2）更改了</w:t>
      </w:r>
      <w:r>
        <w:t>“</w:t>
      </w:r>
      <w:r>
        <w:t>热风炉加温</w:t>
      </w:r>
      <w:r>
        <w:t>”</w:t>
      </w:r>
      <w:r>
        <w:t>为</w:t>
      </w:r>
      <w:r>
        <w:t>“</w:t>
      </w:r>
      <w:r>
        <w:t>热风加温</w:t>
      </w:r>
      <w:r>
        <w:t>”</w:t>
      </w:r>
      <w:r>
        <w:rPr>
          <w:rFonts w:hint="eastAsia"/>
        </w:rPr>
        <w:t>；</w:t>
      </w:r>
    </w:p>
    <w:p w14:paraId="21AAA375" w14:textId="77777777" w:rsidR="005F4604" w:rsidRDefault="00A0246B">
      <w:pPr>
        <w:pStyle w:val="afffff5"/>
        <w:ind w:firstLine="420"/>
      </w:pPr>
      <w:r>
        <w:t>（3）更改了</w:t>
      </w:r>
      <w:r>
        <w:t>“</w:t>
      </w:r>
      <w:r>
        <w:t>电暖风机加温</w:t>
      </w:r>
      <w:r>
        <w:t>”</w:t>
      </w:r>
      <w:r>
        <w:t>为</w:t>
      </w:r>
      <w:r>
        <w:t>“</w:t>
      </w:r>
      <w:r>
        <w:t>暖风机加温</w:t>
      </w:r>
      <w:r>
        <w:t>”</w:t>
      </w:r>
      <w:r>
        <w:rPr>
          <w:rFonts w:hint="eastAsia"/>
        </w:rPr>
        <w:t>；</w:t>
      </w:r>
    </w:p>
    <w:p w14:paraId="21AAA376" w14:textId="77777777" w:rsidR="005F4604" w:rsidRDefault="00A0246B">
      <w:pPr>
        <w:pStyle w:val="afffff5"/>
        <w:ind w:firstLine="420"/>
      </w:pPr>
      <w:r>
        <w:t>（4）更改了</w:t>
      </w:r>
      <w:r>
        <w:t>“</w:t>
      </w:r>
      <w:r>
        <w:t>南北垄向</w:t>
      </w:r>
      <w:r>
        <w:t>”</w:t>
      </w:r>
      <w:r>
        <w:t>为</w:t>
      </w:r>
      <w:r>
        <w:t>“</w:t>
      </w:r>
      <w:r>
        <w:t>东西垄向</w:t>
      </w:r>
      <w:r>
        <w:t>”</w:t>
      </w:r>
      <w:r>
        <w:rPr>
          <w:rFonts w:hint="eastAsia"/>
        </w:rPr>
        <w:t>；</w:t>
      </w:r>
    </w:p>
    <w:p w14:paraId="21AAA377" w14:textId="77777777" w:rsidR="005F4604" w:rsidRDefault="00A0246B">
      <w:pPr>
        <w:pStyle w:val="afffff5"/>
        <w:ind w:firstLine="420"/>
        <w:rPr>
          <w:highlight w:val="yellow"/>
        </w:rPr>
      </w:pPr>
      <w:r>
        <w:t>（5）更改了</w:t>
      </w:r>
      <w:r>
        <w:t>“</w:t>
      </w:r>
      <w:r>
        <w:t>科学灌溉</w:t>
      </w:r>
      <w:r>
        <w:t>”</w:t>
      </w:r>
      <w:r>
        <w:t>为</w:t>
      </w:r>
      <w:r>
        <w:t>“</w:t>
      </w:r>
      <w:r>
        <w:t>水肥一体化</w:t>
      </w:r>
      <w:r>
        <w:t>”</w:t>
      </w:r>
      <w:r>
        <w:t>。</w:t>
      </w:r>
    </w:p>
    <w:p w14:paraId="21AAA378" w14:textId="77777777" w:rsidR="005F4604" w:rsidRDefault="00A0246B">
      <w:pPr>
        <w:pStyle w:val="afffff5"/>
        <w:ind w:firstLine="420"/>
      </w:pPr>
      <w:r>
        <w:t>本文件由山西省农业农村厅提出、组织实施和监督检查。</w:t>
      </w:r>
    </w:p>
    <w:p w14:paraId="21AAA379" w14:textId="77777777" w:rsidR="005F4604" w:rsidRDefault="00A0246B">
      <w:pPr>
        <w:pStyle w:val="afffff5"/>
        <w:ind w:firstLine="420"/>
      </w:pPr>
      <w:r>
        <w:rPr>
          <w:rFonts w:hint="eastAsia"/>
        </w:rPr>
        <w:t>山西省市场监督管理局对标准的组织实施情况进行监督检查。</w:t>
      </w:r>
    </w:p>
    <w:p w14:paraId="21AAA37A" w14:textId="77777777" w:rsidR="005F4604" w:rsidRDefault="00A0246B">
      <w:pPr>
        <w:pStyle w:val="afffff5"/>
        <w:ind w:firstLine="420"/>
      </w:pPr>
      <w:r>
        <w:t>本文件由山西省农业标准化技术委员会</w:t>
      </w:r>
      <w:r>
        <w:rPr>
          <w:rFonts w:hint="eastAsia"/>
        </w:rPr>
        <w:t>（SXS/TC19）</w:t>
      </w:r>
      <w:r>
        <w:t>归口。</w:t>
      </w:r>
    </w:p>
    <w:p w14:paraId="21AAA37B" w14:textId="77777777" w:rsidR="005F4604" w:rsidRDefault="00A0246B">
      <w:pPr>
        <w:pStyle w:val="afffff5"/>
        <w:ind w:firstLine="420"/>
      </w:pPr>
      <w:r>
        <w:t>本文件起草单位：山西农业大学、</w:t>
      </w:r>
      <w:proofErr w:type="gramStart"/>
      <w:r>
        <w:t>太谷区</w:t>
      </w:r>
      <w:proofErr w:type="gramEnd"/>
      <w:r>
        <w:t>现代农业产业发展中心。</w:t>
      </w:r>
    </w:p>
    <w:p w14:paraId="21AAA37C" w14:textId="77777777" w:rsidR="005F4604" w:rsidRDefault="00A0246B">
      <w:pPr>
        <w:pStyle w:val="afffff5"/>
        <w:ind w:firstLine="420"/>
      </w:pPr>
      <w:r>
        <w:t>本</w:t>
      </w:r>
      <w:r>
        <w:rPr>
          <w:rFonts w:hint="eastAsia"/>
          <w:sz w:val="18"/>
          <w:szCs w:val="18"/>
        </w:rPr>
        <w:t>文件</w:t>
      </w:r>
      <w:r>
        <w:t>主要起草人：侯雷平、白晓静、张毅、李梅兰、石玉、宋红霞、郑少文、聂红玫、李斌、王艳芳</w:t>
      </w:r>
    </w:p>
    <w:p w14:paraId="21AAA37D" w14:textId="77777777" w:rsidR="005F4604" w:rsidRDefault="00A0246B">
      <w:pPr>
        <w:pStyle w:val="afffff5"/>
        <w:ind w:firstLine="420"/>
      </w:pPr>
      <w:r>
        <w:t>本文件及其所代替文件的历次版本发布情况为：</w:t>
      </w:r>
    </w:p>
    <w:p w14:paraId="21AAA37E" w14:textId="77777777" w:rsidR="005F4604" w:rsidRDefault="00A0246B">
      <w:pPr>
        <w:pStyle w:val="afffff5"/>
        <w:ind w:firstLine="420"/>
      </w:pPr>
      <w:r>
        <w:t>——</w:t>
      </w:r>
      <w:r>
        <w:t>2016年首次发布为DB14/T</w:t>
      </w:r>
      <w:r>
        <w:rPr>
          <w:rFonts w:hint="eastAsia"/>
        </w:rPr>
        <w:t xml:space="preserve"> </w:t>
      </w:r>
      <w:r>
        <w:t>1190</w:t>
      </w:r>
      <w:r>
        <w:t>—</w:t>
      </w:r>
      <w:r>
        <w:t>2016；</w:t>
      </w:r>
    </w:p>
    <w:p w14:paraId="21AAA37F" w14:textId="77777777" w:rsidR="005F4604" w:rsidRDefault="00A0246B">
      <w:pPr>
        <w:pStyle w:val="afffff5"/>
        <w:ind w:firstLine="420"/>
      </w:pPr>
      <w:r>
        <w:t>——</w:t>
      </w:r>
      <w:r>
        <w:t>本次为第一次修订</w:t>
      </w:r>
      <w:r>
        <w:rPr>
          <w:rFonts w:hint="eastAsia"/>
        </w:rPr>
        <w:t>。</w:t>
      </w:r>
    </w:p>
    <w:p w14:paraId="21AAA380" w14:textId="77777777" w:rsidR="005F4604" w:rsidRDefault="005F4604">
      <w:pPr>
        <w:pStyle w:val="afffff5"/>
        <w:ind w:firstLineChars="0" w:firstLine="0"/>
        <w:sectPr w:rsidR="005F4604">
          <w:pgSz w:w="11906" w:h="16838"/>
          <w:pgMar w:top="1871" w:right="1134" w:bottom="1134" w:left="1134" w:header="1418" w:footer="1134" w:gutter="284"/>
          <w:pgNumType w:fmt="upperRoman"/>
          <w:cols w:space="425"/>
          <w:formProt w:val="0"/>
          <w:docGrid w:type="lines" w:linePitch="312"/>
        </w:sectPr>
      </w:pPr>
    </w:p>
    <w:p w14:paraId="21AAA381" w14:textId="77777777" w:rsidR="005F4604" w:rsidRDefault="005F4604">
      <w:pPr>
        <w:spacing w:line="20" w:lineRule="exact"/>
        <w:jc w:val="center"/>
        <w:rPr>
          <w:rFonts w:ascii="黑体" w:eastAsia="黑体" w:hAnsi="黑体"/>
          <w:sz w:val="32"/>
          <w:szCs w:val="32"/>
        </w:rPr>
      </w:pPr>
      <w:bookmarkStart w:id="30" w:name="BookMark4"/>
      <w:bookmarkEnd w:id="29"/>
    </w:p>
    <w:p w14:paraId="21AAA382" w14:textId="77777777" w:rsidR="005F4604" w:rsidRDefault="005F4604">
      <w:pPr>
        <w:spacing w:line="20" w:lineRule="exact"/>
        <w:jc w:val="center"/>
        <w:rPr>
          <w:rFonts w:ascii="黑体" w:eastAsia="黑体" w:hAnsi="黑体"/>
          <w:sz w:val="32"/>
          <w:szCs w:val="32"/>
        </w:rPr>
      </w:pPr>
    </w:p>
    <w:bookmarkStart w:id="31" w:name="NEW_STAND_NAME" w:displacedByCustomXml="next"/>
    <w:sdt>
      <w:sdtPr>
        <w:tag w:val="NEW_STAND_NAME"/>
        <w:id w:val="595910757"/>
        <w:lock w:val="sdtLocked"/>
        <w:placeholder>
          <w:docPart w:val="696DBBAB57D94F04BC18875DB5EFD6B0"/>
        </w:placeholder>
      </w:sdtPr>
      <w:sdtContent>
        <w:p w14:paraId="21AAA383" w14:textId="77777777" w:rsidR="005F4604" w:rsidRDefault="00A0246B" w:rsidP="005333D1">
          <w:pPr>
            <w:pStyle w:val="afffffffff8"/>
            <w:spacing w:beforeLines="182" w:before="567" w:afterLines="220" w:after="686"/>
          </w:pPr>
          <w:r>
            <w:rPr>
              <w:rFonts w:hint="eastAsia"/>
            </w:rPr>
            <w:t>日光温室蔬菜栽培环境调控技术规范</w:t>
          </w:r>
        </w:p>
      </w:sdtContent>
    </w:sdt>
    <w:p w14:paraId="21AAA384" w14:textId="77777777" w:rsidR="005F4604" w:rsidRDefault="00A0246B">
      <w:pPr>
        <w:pStyle w:val="affc"/>
        <w:spacing w:before="312" w:after="312"/>
      </w:pPr>
      <w:bookmarkStart w:id="32" w:name="_Toc162358858"/>
      <w:bookmarkStart w:id="33" w:name="_Toc26718930"/>
      <w:bookmarkStart w:id="34" w:name="_Toc162358879"/>
      <w:bookmarkStart w:id="35" w:name="_Toc26986771"/>
      <w:bookmarkStart w:id="36" w:name="_Toc162449153"/>
      <w:bookmarkStart w:id="37" w:name="_Toc26986530"/>
      <w:bookmarkStart w:id="38" w:name="_Toc162540719"/>
      <w:bookmarkStart w:id="39" w:name="_Toc17233333"/>
      <w:bookmarkStart w:id="40" w:name="_Toc24884218"/>
      <w:bookmarkStart w:id="41" w:name="_Toc162277950"/>
      <w:bookmarkStart w:id="42" w:name="_Toc24884211"/>
      <w:bookmarkStart w:id="43" w:name="_Toc162539441"/>
      <w:bookmarkStart w:id="44" w:name="_Toc26648465"/>
      <w:bookmarkStart w:id="45" w:name="_Toc17233325"/>
      <w:bookmarkEnd w:id="31"/>
      <w:r>
        <w:rPr>
          <w:rFonts w:hint="eastAsia"/>
        </w:rPr>
        <w:t>范围</w:t>
      </w:r>
      <w:bookmarkEnd w:id="32"/>
      <w:bookmarkEnd w:id="33"/>
      <w:bookmarkEnd w:id="34"/>
      <w:bookmarkEnd w:id="35"/>
      <w:bookmarkEnd w:id="36"/>
      <w:bookmarkEnd w:id="37"/>
      <w:bookmarkEnd w:id="38"/>
      <w:bookmarkEnd w:id="39"/>
      <w:bookmarkEnd w:id="40"/>
      <w:bookmarkEnd w:id="41"/>
      <w:bookmarkEnd w:id="42"/>
      <w:bookmarkEnd w:id="43"/>
      <w:bookmarkEnd w:id="44"/>
      <w:bookmarkEnd w:id="45"/>
    </w:p>
    <w:p w14:paraId="21AAA385" w14:textId="77777777" w:rsidR="005F4604" w:rsidRDefault="00A0246B">
      <w:pPr>
        <w:pStyle w:val="afffff5"/>
        <w:ind w:firstLine="420"/>
      </w:pPr>
      <w:bookmarkStart w:id="46" w:name="_Toc17233326"/>
      <w:bookmarkStart w:id="47" w:name="_Toc17233334"/>
      <w:bookmarkStart w:id="48" w:name="_Toc24884212"/>
      <w:bookmarkStart w:id="49" w:name="_Toc26648466"/>
      <w:bookmarkStart w:id="50" w:name="_Toc24884219"/>
      <w:r>
        <w:t>本</w:t>
      </w:r>
      <w:r>
        <w:rPr>
          <w:rFonts w:hint="eastAsia"/>
        </w:rPr>
        <w:t>文件</w:t>
      </w:r>
      <w:r>
        <w:t>规定了日光温室</w:t>
      </w:r>
      <w:r>
        <w:rPr>
          <w:rFonts w:hint="eastAsia"/>
        </w:rPr>
        <w:t>蔬菜栽培环境调控的术语和定义、温度调控、光照调控、湿度调控、气体调控和智能调控的内容</w:t>
      </w:r>
      <w:r>
        <w:t>。</w:t>
      </w:r>
    </w:p>
    <w:p w14:paraId="21AAA386" w14:textId="77777777" w:rsidR="005F4604" w:rsidRDefault="00A0246B">
      <w:pPr>
        <w:pStyle w:val="afffff5"/>
        <w:ind w:firstLine="420"/>
        <w:rPr>
          <w:bCs/>
        </w:rPr>
      </w:pPr>
      <w:r>
        <w:t>本</w:t>
      </w:r>
      <w:r>
        <w:rPr>
          <w:rFonts w:hint="eastAsia"/>
        </w:rPr>
        <w:t>文件</w:t>
      </w:r>
      <w:r>
        <w:t>适用于日光温室</w:t>
      </w:r>
      <w:r>
        <w:rPr>
          <w:rFonts w:hint="eastAsia"/>
        </w:rPr>
        <w:t>蔬菜栽培</w:t>
      </w:r>
      <w:r>
        <w:t>的环境调控。</w:t>
      </w:r>
    </w:p>
    <w:p w14:paraId="21AAA387" w14:textId="77777777" w:rsidR="005F4604" w:rsidRDefault="00A0246B">
      <w:pPr>
        <w:pStyle w:val="affc"/>
        <w:spacing w:before="312" w:after="312"/>
      </w:pPr>
      <w:bookmarkStart w:id="51" w:name="_Toc26986531"/>
      <w:bookmarkStart w:id="52" w:name="_Toc162358859"/>
      <w:bookmarkStart w:id="53" w:name="_Toc26718931"/>
      <w:bookmarkStart w:id="54" w:name="_Toc162277951"/>
      <w:bookmarkStart w:id="55" w:name="_Toc162358880"/>
      <w:bookmarkStart w:id="56" w:name="_Toc26986772"/>
      <w:bookmarkStart w:id="57" w:name="_Toc162540720"/>
      <w:bookmarkStart w:id="58" w:name="_Toc162539442"/>
      <w:bookmarkStart w:id="59" w:name="_Toc162449154"/>
      <w:r>
        <w:rPr>
          <w:rFonts w:hint="eastAsia"/>
        </w:rPr>
        <w:t>规范性引用文件</w:t>
      </w:r>
      <w:bookmarkEnd w:id="46"/>
      <w:bookmarkEnd w:id="47"/>
      <w:bookmarkEnd w:id="48"/>
      <w:bookmarkEnd w:id="49"/>
      <w:bookmarkEnd w:id="50"/>
      <w:bookmarkEnd w:id="51"/>
      <w:bookmarkEnd w:id="52"/>
      <w:bookmarkEnd w:id="53"/>
      <w:bookmarkEnd w:id="54"/>
      <w:bookmarkEnd w:id="55"/>
      <w:bookmarkEnd w:id="56"/>
      <w:bookmarkEnd w:id="57"/>
      <w:bookmarkEnd w:id="58"/>
      <w:bookmarkEnd w:id="59"/>
    </w:p>
    <w:sdt>
      <w:sdtPr>
        <w:rPr>
          <w:rFonts w:hint="eastAsia"/>
        </w:rPr>
        <w:id w:val="715848253"/>
        <w:placeholder>
          <w:docPart w:val="D5BF21999A5F443DB765F6C14A66D57C"/>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Content>
        <w:p w14:paraId="21AAA388" w14:textId="77777777" w:rsidR="005F4604" w:rsidRDefault="00A0246B">
          <w:pPr>
            <w:pStyle w:val="afffff5"/>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21AAA389" w14:textId="77777777" w:rsidR="005F4604" w:rsidRDefault="00A0246B">
      <w:pPr>
        <w:pStyle w:val="afffff5"/>
        <w:ind w:firstLine="420"/>
      </w:pPr>
      <w:r>
        <w:rPr>
          <w:rFonts w:hint="eastAsia"/>
        </w:rPr>
        <w:t>JB/T 10594 日光温室和塑料大棚结构与性能要求</w:t>
      </w:r>
    </w:p>
    <w:p w14:paraId="21AAA38A" w14:textId="77777777" w:rsidR="005F4604" w:rsidRDefault="00A0246B">
      <w:pPr>
        <w:pStyle w:val="afffff5"/>
        <w:ind w:firstLine="420"/>
      </w:pPr>
      <w:r>
        <w:rPr>
          <w:rFonts w:hint="eastAsia"/>
        </w:rPr>
        <w:t>NY/T 1451 温室通风设计规范</w:t>
      </w:r>
    </w:p>
    <w:p w14:paraId="21AAA38B" w14:textId="77777777" w:rsidR="005F4604" w:rsidRDefault="00A0246B">
      <w:pPr>
        <w:pStyle w:val="afffff5"/>
        <w:ind w:firstLine="420"/>
      </w:pPr>
      <w:r>
        <w:rPr>
          <w:rFonts w:hint="eastAsia"/>
        </w:rPr>
        <w:t xml:space="preserve">NY/T 2133 </w:t>
      </w:r>
      <w:proofErr w:type="gramStart"/>
      <w:r>
        <w:rPr>
          <w:rFonts w:hint="eastAsia"/>
        </w:rPr>
        <w:t>温室湿帘</w:t>
      </w:r>
      <w:proofErr w:type="gramEnd"/>
      <w:r>
        <w:rPr>
          <w:rFonts w:hint="eastAsia"/>
        </w:rPr>
        <w:t>-风机降温系统设计规范</w:t>
      </w:r>
    </w:p>
    <w:p w14:paraId="21AAA38C" w14:textId="77777777" w:rsidR="005F4604" w:rsidRDefault="00A0246B">
      <w:pPr>
        <w:pStyle w:val="afffff5"/>
        <w:ind w:firstLine="420"/>
      </w:pPr>
      <w:r>
        <w:rPr>
          <w:rFonts w:hint="eastAsia"/>
        </w:rPr>
        <w:t>NY/T 3223 日光温室设计规范</w:t>
      </w:r>
    </w:p>
    <w:p w14:paraId="21AAA38D" w14:textId="77777777" w:rsidR="005F4604" w:rsidRDefault="00A0246B">
      <w:pPr>
        <w:pStyle w:val="afffff5"/>
        <w:ind w:firstLine="420"/>
      </w:pPr>
      <w:r>
        <w:rPr>
          <w:rFonts w:hint="eastAsia"/>
        </w:rPr>
        <w:t>DB14/T 1288 设施蔬菜二氧化碳施肥技术规程</w:t>
      </w:r>
    </w:p>
    <w:p w14:paraId="21AAA38E" w14:textId="77777777" w:rsidR="005F4604" w:rsidRDefault="00A0246B">
      <w:pPr>
        <w:pStyle w:val="affc"/>
        <w:spacing w:before="312" w:after="312"/>
      </w:pPr>
      <w:bookmarkStart w:id="60" w:name="_Toc162540721"/>
      <w:bookmarkStart w:id="61" w:name="_Toc162358860"/>
      <w:bookmarkStart w:id="62" w:name="_Toc162539443"/>
      <w:bookmarkStart w:id="63" w:name="_Toc162449155"/>
      <w:bookmarkStart w:id="64" w:name="_Toc162358881"/>
      <w:bookmarkStart w:id="65" w:name="_Toc162277952"/>
      <w:r>
        <w:rPr>
          <w:rFonts w:hint="eastAsia"/>
          <w:szCs w:val="21"/>
        </w:rPr>
        <w:t>术语和定义</w:t>
      </w:r>
      <w:bookmarkEnd w:id="60"/>
      <w:bookmarkEnd w:id="61"/>
      <w:bookmarkEnd w:id="62"/>
      <w:bookmarkEnd w:id="63"/>
      <w:bookmarkEnd w:id="64"/>
      <w:bookmarkEnd w:id="65"/>
    </w:p>
    <w:bookmarkStart w:id="66" w:name="_Toc26986532" w:displacedByCustomXml="next"/>
    <w:bookmarkEnd w:id="66" w:displacedByCustomXml="next"/>
    <w:sdt>
      <w:sdtPr>
        <w:id w:val="-1909835108"/>
        <w:placeholder>
          <w:docPart w:val="AB9CD1A923E041D6BA267301FABACD7C"/>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14:paraId="21AAA38F" w14:textId="77777777" w:rsidR="005F4604" w:rsidRDefault="00A0246B">
          <w:pPr>
            <w:pStyle w:val="afffff5"/>
            <w:ind w:firstLine="420"/>
          </w:pPr>
          <w:r>
            <w:t>下列术语和定义适用于本文件。</w:t>
          </w:r>
        </w:p>
      </w:sdtContent>
    </w:sdt>
    <w:p w14:paraId="21AAA390" w14:textId="77777777" w:rsidR="005F4604" w:rsidRDefault="005F4604">
      <w:pPr>
        <w:pStyle w:val="afffffffffff4"/>
        <w:ind w:left="420" w:hangingChars="200" w:hanging="420"/>
        <w:rPr>
          <w:rFonts w:ascii="黑体" w:eastAsia="黑体" w:hAnsi="黑体"/>
        </w:rPr>
      </w:pPr>
    </w:p>
    <w:p w14:paraId="21AAA391" w14:textId="77777777" w:rsidR="005F4604" w:rsidRDefault="00A0246B">
      <w:pPr>
        <w:pStyle w:val="afffffffffffa"/>
        <w:rPr>
          <w:rFonts w:ascii="Times New Roman" w:eastAsia="黑体"/>
        </w:rPr>
      </w:pPr>
      <w:r>
        <w:rPr>
          <w:rFonts w:ascii="Times New Roman" w:eastAsia="黑体"/>
        </w:rPr>
        <w:t>日光温室</w:t>
      </w:r>
    </w:p>
    <w:p w14:paraId="21AAA392" w14:textId="77777777" w:rsidR="005F4604" w:rsidRDefault="00A0246B">
      <w:pPr>
        <w:pStyle w:val="afffff5"/>
        <w:ind w:firstLine="420"/>
      </w:pPr>
      <w:r>
        <w:t>由</w:t>
      </w:r>
      <w:r>
        <w:rPr>
          <w:rFonts w:hint="eastAsia"/>
        </w:rPr>
        <w:t>保温或</w:t>
      </w:r>
      <w:r>
        <w:t>保温蓄热墙体、保温</w:t>
      </w:r>
      <w:r>
        <w:rPr>
          <w:rFonts w:hint="eastAsia"/>
        </w:rPr>
        <w:t>后</w:t>
      </w:r>
      <w:r>
        <w:t>屋面和</w:t>
      </w:r>
      <w:r>
        <w:rPr>
          <w:rFonts w:hint="eastAsia"/>
        </w:rPr>
        <w:t>采光前</w:t>
      </w:r>
      <w:r>
        <w:t>屋面构成</w:t>
      </w:r>
      <w:r>
        <w:rPr>
          <w:rFonts w:hint="eastAsia"/>
        </w:rPr>
        <w:t>，</w:t>
      </w:r>
      <w:r>
        <w:t>东西向延长</w:t>
      </w:r>
      <w:r>
        <w:rPr>
          <w:rFonts w:hint="eastAsia"/>
        </w:rPr>
        <w:t>，</w:t>
      </w:r>
      <w:r>
        <w:t>可充分利用太阳能，夜间用防水</w:t>
      </w:r>
      <w:proofErr w:type="gramStart"/>
      <w:r>
        <w:rPr>
          <w:rFonts w:hint="eastAsia"/>
        </w:rPr>
        <w:t>保温被</w:t>
      </w:r>
      <w:proofErr w:type="gramEnd"/>
      <w:r>
        <w:t>对采光屋面外覆盖保温，可以进行</w:t>
      </w:r>
      <w:r>
        <w:rPr>
          <w:rFonts w:hint="eastAsia"/>
        </w:rPr>
        <w:t>作物</w:t>
      </w:r>
      <w:r>
        <w:t>越冬生产的单屋面温室。</w:t>
      </w:r>
    </w:p>
    <w:p w14:paraId="21AAA393" w14:textId="77777777" w:rsidR="005F4604" w:rsidRDefault="00A0246B">
      <w:pPr>
        <w:pStyle w:val="afffffffffff4"/>
        <w:ind w:left="420" w:hangingChars="200" w:hanging="420"/>
        <w:rPr>
          <w:rFonts w:ascii="Times New Roman" w:eastAsia="黑体"/>
        </w:rPr>
      </w:pPr>
      <w:r>
        <w:rPr>
          <w:rFonts w:ascii="黑体" w:eastAsia="黑体" w:hAnsi="黑体"/>
        </w:rPr>
        <w:br/>
      </w:r>
      <w:r>
        <w:rPr>
          <w:rFonts w:ascii="Times New Roman" w:eastAsia="黑体"/>
        </w:rPr>
        <w:t>内置式保温幕</w:t>
      </w:r>
    </w:p>
    <w:p w14:paraId="21AAA394" w14:textId="77777777" w:rsidR="005F4604" w:rsidRDefault="00A0246B">
      <w:pPr>
        <w:pStyle w:val="afffff5"/>
        <w:ind w:firstLine="420"/>
      </w:pPr>
      <w:r>
        <w:t>张挂在日光温室内部，可以阻隔长波辐射、抑制空气对流，减少温室散热的幕帘。</w:t>
      </w:r>
    </w:p>
    <w:p w14:paraId="21AAA395" w14:textId="77777777" w:rsidR="005F4604" w:rsidRDefault="00A0246B">
      <w:pPr>
        <w:pStyle w:val="afffffffffff4"/>
        <w:ind w:left="420" w:hangingChars="200" w:hanging="420"/>
        <w:rPr>
          <w:rFonts w:ascii="黑体" w:eastAsia="黑体" w:hAnsi="黑体"/>
        </w:rPr>
      </w:pPr>
      <w:r>
        <w:rPr>
          <w:rFonts w:ascii="黑体" w:eastAsia="黑体" w:hAnsi="黑体"/>
        </w:rPr>
        <w:br/>
      </w:r>
      <w:proofErr w:type="gramStart"/>
      <w:r>
        <w:rPr>
          <w:rFonts w:ascii="黑体" w:eastAsia="黑体" w:hAnsi="黑体" w:hint="eastAsia"/>
        </w:rPr>
        <w:t>回帘遮</w:t>
      </w:r>
      <w:r>
        <w:rPr>
          <w:rFonts w:ascii="黑体" w:eastAsia="黑体" w:hAnsi="黑体"/>
        </w:rPr>
        <w:t>光</w:t>
      </w:r>
      <w:proofErr w:type="gramEnd"/>
    </w:p>
    <w:p w14:paraId="21AAA396" w14:textId="77777777" w:rsidR="005F4604" w:rsidRDefault="00A0246B">
      <w:pPr>
        <w:pStyle w:val="afffff5"/>
        <w:ind w:firstLine="420"/>
      </w:pPr>
      <w:r>
        <w:rPr>
          <w:rFonts w:hint="eastAsia"/>
        </w:rPr>
        <w:t>根据栽培作物和环境调控需要，在白天全部或</w:t>
      </w:r>
      <w:proofErr w:type="gramStart"/>
      <w:r>
        <w:rPr>
          <w:rFonts w:hint="eastAsia"/>
        </w:rPr>
        <w:t>部分回盖保温</w:t>
      </w:r>
      <w:proofErr w:type="gramEnd"/>
      <w:r>
        <w:rPr>
          <w:rFonts w:hint="eastAsia"/>
        </w:rPr>
        <w:t>被，以降低室内光照强度和光照时间的措施。</w:t>
      </w:r>
    </w:p>
    <w:p w14:paraId="21AAA397" w14:textId="77777777" w:rsidR="005F4604" w:rsidRDefault="00A0246B">
      <w:pPr>
        <w:pStyle w:val="afffffffffff4"/>
        <w:ind w:left="420" w:hangingChars="200" w:hanging="420"/>
        <w:rPr>
          <w:rFonts w:ascii="黑体" w:eastAsia="黑体" w:hAnsi="黑体"/>
        </w:rPr>
      </w:pPr>
      <w:r>
        <w:rPr>
          <w:rFonts w:ascii="黑体" w:eastAsia="黑体" w:hAnsi="黑体"/>
        </w:rPr>
        <w:br/>
      </w:r>
      <w:proofErr w:type="gramStart"/>
      <w:r>
        <w:rPr>
          <w:rFonts w:ascii="黑体" w:eastAsia="黑体" w:hAnsi="黑体" w:hint="eastAsia"/>
        </w:rPr>
        <w:t>智能环</w:t>
      </w:r>
      <w:proofErr w:type="gramEnd"/>
      <w:r>
        <w:rPr>
          <w:rFonts w:ascii="黑体" w:eastAsia="黑体" w:hAnsi="黑体" w:hint="eastAsia"/>
        </w:rPr>
        <w:t>控</w:t>
      </w:r>
    </w:p>
    <w:p w14:paraId="21AAA398" w14:textId="77777777" w:rsidR="005F4604" w:rsidRDefault="00A0246B">
      <w:pPr>
        <w:pStyle w:val="afffff5"/>
        <w:ind w:firstLine="420"/>
      </w:pPr>
      <w:r>
        <w:rPr>
          <w:rFonts w:hint="eastAsia"/>
        </w:rPr>
        <w:t>通过传感器和计算机采集分析日光温室环境数据，并自动调整温室设备以控制温室环境。</w:t>
      </w:r>
    </w:p>
    <w:p w14:paraId="21AAA399" w14:textId="77777777" w:rsidR="005F4604" w:rsidRDefault="00A0246B">
      <w:pPr>
        <w:pStyle w:val="affc"/>
        <w:spacing w:before="312" w:after="312"/>
      </w:pPr>
      <w:bookmarkStart w:id="67" w:name="_Toc370291325"/>
      <w:bookmarkStart w:id="68" w:name="_Toc370809712"/>
      <w:bookmarkStart w:id="69" w:name="_Toc162539444"/>
      <w:bookmarkStart w:id="70" w:name="_Toc162277953"/>
      <w:bookmarkStart w:id="71" w:name="_Toc369185422"/>
      <w:bookmarkStart w:id="72" w:name="_Toc370291345"/>
      <w:bookmarkStart w:id="73" w:name="_Toc162540722"/>
      <w:bookmarkStart w:id="74" w:name="_Toc162358882"/>
      <w:bookmarkStart w:id="75" w:name="_Toc162449156"/>
      <w:bookmarkStart w:id="76" w:name="_Toc370809540"/>
      <w:bookmarkStart w:id="77" w:name="_Toc369185468"/>
      <w:bookmarkStart w:id="78" w:name="_Toc162358861"/>
      <w:r>
        <w:t>温度调控</w:t>
      </w:r>
      <w:bookmarkEnd w:id="67"/>
      <w:bookmarkEnd w:id="68"/>
      <w:bookmarkEnd w:id="69"/>
      <w:bookmarkEnd w:id="70"/>
      <w:bookmarkEnd w:id="71"/>
      <w:bookmarkEnd w:id="72"/>
      <w:bookmarkEnd w:id="73"/>
      <w:bookmarkEnd w:id="74"/>
      <w:bookmarkEnd w:id="75"/>
      <w:bookmarkEnd w:id="76"/>
      <w:bookmarkEnd w:id="77"/>
      <w:bookmarkEnd w:id="78"/>
    </w:p>
    <w:p w14:paraId="21AAA39A" w14:textId="77777777" w:rsidR="005F4604" w:rsidRDefault="00A0246B">
      <w:pPr>
        <w:pStyle w:val="affd"/>
        <w:spacing w:before="156" w:after="156"/>
      </w:pPr>
      <w:bookmarkStart w:id="79" w:name="_Toc162358862"/>
      <w:r>
        <w:t>调控目标</w:t>
      </w:r>
      <w:bookmarkEnd w:id="79"/>
    </w:p>
    <w:p w14:paraId="21AAA39B" w14:textId="3C276E14" w:rsidR="005F4604" w:rsidRDefault="00A0246B">
      <w:pPr>
        <w:pStyle w:val="afffff5"/>
        <w:ind w:firstLine="420"/>
      </w:pPr>
      <w:r>
        <w:lastRenderedPageBreak/>
        <w:t>日光温室</w:t>
      </w:r>
      <w:r>
        <w:rPr>
          <w:rFonts w:hint="eastAsia"/>
        </w:rPr>
        <w:t>在</w:t>
      </w:r>
      <w:proofErr w:type="gramStart"/>
      <w:r>
        <w:t>不</w:t>
      </w:r>
      <w:proofErr w:type="gramEnd"/>
      <w:r>
        <w:t>加温的情况下，</w:t>
      </w:r>
      <w:r>
        <w:rPr>
          <w:rFonts w:hint="eastAsia"/>
        </w:rPr>
        <w:t>白天</w:t>
      </w:r>
      <w:r>
        <w:t>室内平均气温在15</w:t>
      </w:r>
      <w:r w:rsidR="00C43545">
        <w:rPr>
          <w:rFonts w:hint="eastAsia"/>
        </w:rPr>
        <w:t xml:space="preserve"> </w:t>
      </w:r>
      <w:r>
        <w:rPr>
          <w:rFonts w:hint="eastAsia"/>
        </w:rPr>
        <w:t>℃</w:t>
      </w:r>
      <w:r>
        <w:t>以上，最高不超过35</w:t>
      </w:r>
      <w:r>
        <w:rPr>
          <w:rFonts w:hint="eastAsia"/>
        </w:rPr>
        <w:t xml:space="preserve"> ℃；</w:t>
      </w:r>
      <w:r>
        <w:t>夜间平均气温不低于8</w:t>
      </w:r>
      <w:r>
        <w:rPr>
          <w:rFonts w:hint="eastAsia"/>
        </w:rPr>
        <w:t xml:space="preserve"> ℃</w:t>
      </w:r>
      <w:r>
        <w:t>、最低不低于6</w:t>
      </w:r>
      <w:r>
        <w:rPr>
          <w:rFonts w:hint="eastAsia"/>
        </w:rPr>
        <w:t xml:space="preserve"> ℃</w:t>
      </w:r>
      <w:r>
        <w:t>。</w:t>
      </w:r>
      <w:proofErr w:type="gramStart"/>
      <w:r>
        <w:t>栽培畦</w:t>
      </w:r>
      <w:r>
        <w:rPr>
          <w:rFonts w:hint="eastAsia"/>
        </w:rPr>
        <w:t>内</w:t>
      </w:r>
      <w:proofErr w:type="gramEnd"/>
      <w:r>
        <w:t>10 cm土层的日平均温度不低于10</w:t>
      </w:r>
      <w:r>
        <w:rPr>
          <w:rFonts w:hint="eastAsia"/>
        </w:rPr>
        <w:t xml:space="preserve"> ℃</w:t>
      </w:r>
      <w:r>
        <w:t>、最低不低于8</w:t>
      </w:r>
      <w:r>
        <w:rPr>
          <w:rFonts w:hint="eastAsia"/>
        </w:rPr>
        <w:t xml:space="preserve"> ℃</w:t>
      </w:r>
      <w:r>
        <w:t>。</w:t>
      </w:r>
    </w:p>
    <w:p w14:paraId="21AAA39C" w14:textId="77777777" w:rsidR="005F4604" w:rsidRDefault="00A0246B">
      <w:pPr>
        <w:pStyle w:val="affd"/>
        <w:spacing w:before="156" w:after="156"/>
      </w:pPr>
      <w:bookmarkStart w:id="80" w:name="_Toc162358863"/>
      <w:r>
        <w:t>调控技术</w:t>
      </w:r>
      <w:bookmarkEnd w:id="80"/>
    </w:p>
    <w:p w14:paraId="21AAA39D" w14:textId="77777777" w:rsidR="005F4604" w:rsidRDefault="00A0246B">
      <w:pPr>
        <w:pStyle w:val="affe"/>
        <w:spacing w:before="156" w:after="156"/>
      </w:pPr>
      <w:r>
        <w:t>保温</w:t>
      </w:r>
    </w:p>
    <w:p w14:paraId="21AAA39E" w14:textId="77777777" w:rsidR="005F4604" w:rsidRDefault="00A0246B">
      <w:pPr>
        <w:pStyle w:val="afff"/>
        <w:spacing w:before="156" w:after="156"/>
      </w:pPr>
      <w:r>
        <w:rPr>
          <w:rFonts w:hint="eastAsia"/>
        </w:rPr>
        <w:t>增加透光率</w:t>
      </w:r>
    </w:p>
    <w:p w14:paraId="21AAA39F" w14:textId="77777777" w:rsidR="005F4604" w:rsidRDefault="00A0246B">
      <w:pPr>
        <w:pStyle w:val="afffff5"/>
        <w:ind w:firstLine="420"/>
      </w:pPr>
      <w:r>
        <w:rPr>
          <w:rFonts w:hint="eastAsia"/>
        </w:rPr>
        <w:t>选用透光率高的塑料薄膜，</w:t>
      </w:r>
      <w:proofErr w:type="gramStart"/>
      <w:r>
        <w:rPr>
          <w:rFonts w:hint="eastAsia"/>
        </w:rPr>
        <w:t>早揭晚</w:t>
      </w:r>
      <w:proofErr w:type="gramEnd"/>
      <w:r>
        <w:rPr>
          <w:rFonts w:hint="eastAsia"/>
        </w:rPr>
        <w:t>盖保温被，减少采光面阴影，保持塑料薄膜清洁。</w:t>
      </w:r>
    </w:p>
    <w:p w14:paraId="21AAA3A0" w14:textId="77777777" w:rsidR="005F4604" w:rsidRDefault="00A0246B">
      <w:pPr>
        <w:pStyle w:val="afff"/>
        <w:spacing w:before="156" w:after="156"/>
      </w:pPr>
      <w:r>
        <w:t>密闭保温</w:t>
      </w:r>
    </w:p>
    <w:p w14:paraId="21AAA3A1" w14:textId="77777777" w:rsidR="005F4604" w:rsidRDefault="00A0246B">
      <w:pPr>
        <w:pStyle w:val="afffff5"/>
        <w:ind w:firstLine="420"/>
      </w:pPr>
      <w:r>
        <w:t>日光温室</w:t>
      </w:r>
      <w:r>
        <w:rPr>
          <w:rFonts w:hint="eastAsia"/>
        </w:rPr>
        <w:t>进出口处</w:t>
      </w:r>
      <w:r>
        <w:t>设置作业间或缓冲带，并随手关严房门；及时修补破损的塑料薄膜。日光温室后墙上开设通风口</w:t>
      </w:r>
      <w:r>
        <w:rPr>
          <w:rFonts w:hint="eastAsia"/>
        </w:rPr>
        <w:t>的</w:t>
      </w:r>
      <w:r>
        <w:t>应采用保温型框体结构，框体密封条的热阻与墙体相同。</w:t>
      </w:r>
      <w:r>
        <w:rPr>
          <w:rFonts w:hint="eastAsia"/>
        </w:rPr>
        <w:t>符合NY/T 3223的要求。</w:t>
      </w:r>
    </w:p>
    <w:p w14:paraId="21AAA3A2" w14:textId="77777777" w:rsidR="005F4604" w:rsidRDefault="00A0246B">
      <w:pPr>
        <w:pStyle w:val="afff"/>
        <w:spacing w:before="156" w:after="156"/>
      </w:pPr>
      <w:r>
        <w:t>外保温覆盖</w:t>
      </w:r>
    </w:p>
    <w:p w14:paraId="21AAA3A3" w14:textId="77777777" w:rsidR="005F4604" w:rsidRDefault="00A0246B">
      <w:pPr>
        <w:pStyle w:val="afffff5"/>
        <w:ind w:firstLine="420"/>
      </w:pPr>
      <w:r>
        <w:t>防水</w:t>
      </w:r>
      <w:proofErr w:type="gramStart"/>
      <w:r>
        <w:t>保温被</w:t>
      </w:r>
      <w:proofErr w:type="gramEnd"/>
      <w:r>
        <w:t>的热阻不低于围护墙体热阻的25%～30%，</w:t>
      </w:r>
      <w:proofErr w:type="gramStart"/>
      <w:r>
        <w:t>保温被</w:t>
      </w:r>
      <w:proofErr w:type="gramEnd"/>
      <w:r>
        <w:t>长度应超出日光温室屋面长度80 cm。冬</w:t>
      </w:r>
      <w:r>
        <w:rPr>
          <w:rFonts w:hint="eastAsia"/>
        </w:rPr>
        <w:t>春低温季节</w:t>
      </w:r>
      <w:r>
        <w:t>阳光照满</w:t>
      </w:r>
      <w:proofErr w:type="gramStart"/>
      <w:r>
        <w:t>保温被</w:t>
      </w:r>
      <w:proofErr w:type="gramEnd"/>
      <w:r>
        <w:t>时揭起，室</w:t>
      </w:r>
      <w:r>
        <w:rPr>
          <w:rFonts w:hint="eastAsia"/>
        </w:rPr>
        <w:t>内温度</w:t>
      </w:r>
      <w:r>
        <w:t>比作物所需最低温度高出</w:t>
      </w:r>
      <w:r>
        <w:rPr>
          <w:rFonts w:hint="eastAsia"/>
        </w:rPr>
        <w:t>5 ℃</w:t>
      </w:r>
      <w:r>
        <w:t>～</w:t>
      </w:r>
      <w:r>
        <w:rPr>
          <w:rFonts w:hint="eastAsia"/>
        </w:rPr>
        <w:t xml:space="preserve">7 </w:t>
      </w:r>
      <w:r>
        <w:t>℃</w:t>
      </w:r>
      <w:r>
        <w:t>时覆盖。</w:t>
      </w:r>
    </w:p>
    <w:p w14:paraId="21AAA3A4" w14:textId="77777777" w:rsidR="005F4604" w:rsidRDefault="00A0246B">
      <w:pPr>
        <w:pStyle w:val="afff"/>
        <w:spacing w:before="156" w:after="156"/>
      </w:pPr>
      <w:r>
        <w:t>内置保温幕</w:t>
      </w:r>
    </w:p>
    <w:p w14:paraId="21AAA3A5" w14:textId="77777777" w:rsidR="005F4604" w:rsidRDefault="00A0246B">
      <w:pPr>
        <w:pStyle w:val="afffff5"/>
        <w:ind w:firstLine="420"/>
      </w:pPr>
      <w:r>
        <w:t>日光温室内采用无纺布、遮阳网或塑料薄膜等活动式内置保温幕覆盖，沿日光温室跨度方向展开，与棚膜间隔</w:t>
      </w:r>
      <w:r>
        <w:rPr>
          <w:rFonts w:hint="eastAsia"/>
        </w:rPr>
        <w:t>15</w:t>
      </w:r>
      <w:r>
        <w:t xml:space="preserve"> cm以上，形成双膜覆盖。日出后卷起，日落前展开。</w:t>
      </w:r>
    </w:p>
    <w:p w14:paraId="21AAA3A6" w14:textId="77777777" w:rsidR="005F4604" w:rsidRDefault="00A0246B">
      <w:pPr>
        <w:pStyle w:val="afff"/>
        <w:spacing w:before="156" w:after="156"/>
      </w:pPr>
      <w:r>
        <w:t>防寒沟</w:t>
      </w:r>
    </w:p>
    <w:p w14:paraId="21AAA3A7" w14:textId="77777777" w:rsidR="005F4604" w:rsidRDefault="00A0246B">
      <w:pPr>
        <w:pStyle w:val="afffff5"/>
        <w:ind w:firstLine="420"/>
      </w:pPr>
      <w:r>
        <w:t>在日光</w:t>
      </w:r>
      <w:proofErr w:type="gramStart"/>
      <w:r>
        <w:t>温室南</w:t>
      </w:r>
      <w:proofErr w:type="gramEnd"/>
      <w:r>
        <w:t>底角处，根据不同地区最大冻土层深度，</w:t>
      </w:r>
      <w:proofErr w:type="gramStart"/>
      <w:r>
        <w:t>设置深</w:t>
      </w:r>
      <w:proofErr w:type="gramEnd"/>
      <w:r>
        <w:rPr>
          <w:rFonts w:hint="eastAsia"/>
        </w:rPr>
        <w:t>40</w:t>
      </w:r>
      <w:r>
        <w:t xml:space="preserve"> cm～</w:t>
      </w:r>
      <w:r>
        <w:rPr>
          <w:rFonts w:hint="eastAsia"/>
        </w:rPr>
        <w:t>80</w:t>
      </w:r>
      <w:r>
        <w:t xml:space="preserve"> cm、宽30 cm～40 cm的防寒沟，内填炉灰渣、锯末</w:t>
      </w:r>
      <w:r>
        <w:rPr>
          <w:rFonts w:hint="eastAsia"/>
        </w:rPr>
        <w:t>或稻壳等，</w:t>
      </w:r>
      <w:r>
        <w:t>或</w:t>
      </w:r>
      <w:r>
        <w:rPr>
          <w:rFonts w:hint="eastAsia"/>
        </w:rPr>
        <w:t>沿防寒沟内侧</w:t>
      </w:r>
      <w:r>
        <w:t>埋设5 cm厚的聚苯板</w:t>
      </w:r>
      <w:r>
        <w:rPr>
          <w:rFonts w:hint="eastAsia"/>
        </w:rPr>
        <w:t>。</w:t>
      </w:r>
    </w:p>
    <w:p w14:paraId="21AAA3A8" w14:textId="77777777" w:rsidR="005F4604" w:rsidRDefault="00A0246B">
      <w:pPr>
        <w:pStyle w:val="afff"/>
        <w:spacing w:before="156" w:after="156"/>
      </w:pPr>
      <w:r>
        <w:rPr>
          <w:rFonts w:hint="eastAsia"/>
        </w:rPr>
        <w:t>多层覆盖</w:t>
      </w:r>
    </w:p>
    <w:p w14:paraId="21AAA3A9" w14:textId="77777777" w:rsidR="005F4604" w:rsidRDefault="00A0246B">
      <w:pPr>
        <w:pStyle w:val="afffff5"/>
        <w:ind w:firstLine="420"/>
      </w:pPr>
      <w:r>
        <w:rPr>
          <w:rFonts w:hint="eastAsia"/>
        </w:rPr>
        <w:t>采用地膜覆盖、浮面覆盖、双层</w:t>
      </w:r>
      <w:proofErr w:type="gramStart"/>
      <w:r>
        <w:rPr>
          <w:rFonts w:hint="eastAsia"/>
        </w:rPr>
        <w:t>保温被以及</w:t>
      </w:r>
      <w:proofErr w:type="gramEnd"/>
      <w:r>
        <w:rPr>
          <w:rFonts w:hint="eastAsia"/>
        </w:rPr>
        <w:t>日光温室内套小拱棚等进行临时覆盖保温。</w:t>
      </w:r>
    </w:p>
    <w:p w14:paraId="21AAA3AA" w14:textId="77777777" w:rsidR="005F4604" w:rsidRDefault="00A0246B">
      <w:pPr>
        <w:pStyle w:val="affe"/>
        <w:spacing w:before="156" w:after="156"/>
      </w:pPr>
      <w:r>
        <w:t>加温</w:t>
      </w:r>
    </w:p>
    <w:p w14:paraId="21AAA3AB" w14:textId="77777777" w:rsidR="005F4604" w:rsidRDefault="00A0246B">
      <w:pPr>
        <w:pStyle w:val="afff"/>
        <w:spacing w:before="156" w:after="156"/>
      </w:pPr>
      <w:r>
        <w:rPr>
          <w:rFonts w:hint="eastAsia"/>
        </w:rPr>
        <w:t>热风加温</w:t>
      </w:r>
    </w:p>
    <w:p w14:paraId="21AAA3AC" w14:textId="77777777" w:rsidR="005F4604" w:rsidRDefault="00A0246B">
      <w:pPr>
        <w:pStyle w:val="afffff5"/>
        <w:ind w:firstLine="420"/>
      </w:pPr>
      <w:r>
        <w:rPr>
          <w:rFonts w:hint="eastAsia"/>
        </w:rPr>
        <w:t>由热风机、控制台和送风管组成</w:t>
      </w:r>
      <w:r>
        <w:t>，</w:t>
      </w:r>
      <w:r>
        <w:rPr>
          <w:rFonts w:hint="eastAsia"/>
        </w:rPr>
        <w:t>送风管</w:t>
      </w:r>
      <w:r>
        <w:t>使用冲孔塑料薄膜软管沿</w:t>
      </w:r>
      <w:r>
        <w:rPr>
          <w:rFonts w:hint="eastAsia"/>
        </w:rPr>
        <w:t>温室</w:t>
      </w:r>
      <w:r>
        <w:t>长度方向水平</w:t>
      </w:r>
      <w:r>
        <w:rPr>
          <w:rFonts w:hint="eastAsia"/>
        </w:rPr>
        <w:t>安装</w:t>
      </w:r>
      <w:r>
        <w:t>，可悬挂在</w:t>
      </w:r>
      <w:r>
        <w:rPr>
          <w:rFonts w:hint="eastAsia"/>
        </w:rPr>
        <w:t>温室</w:t>
      </w:r>
      <w:r>
        <w:t>骨架上，高度上下可调但应高于作物</w:t>
      </w:r>
      <w:r>
        <w:rPr>
          <w:rFonts w:hint="eastAsia"/>
        </w:rPr>
        <w:t>生长点</w:t>
      </w:r>
      <w:r>
        <w:t>。</w:t>
      </w:r>
    </w:p>
    <w:p w14:paraId="21AAA3AD" w14:textId="77777777" w:rsidR="005F4604" w:rsidRDefault="00A0246B">
      <w:pPr>
        <w:pStyle w:val="afff"/>
        <w:spacing w:before="156" w:after="156"/>
      </w:pPr>
      <w:r>
        <w:rPr>
          <w:rFonts w:hint="eastAsia"/>
        </w:rPr>
        <w:t>暖风机加温</w:t>
      </w:r>
    </w:p>
    <w:p w14:paraId="21AAA3AE" w14:textId="77777777" w:rsidR="005F4604" w:rsidRDefault="00A0246B">
      <w:pPr>
        <w:pStyle w:val="afffff5"/>
        <w:ind w:firstLine="420"/>
      </w:pPr>
      <w:r>
        <w:t>暖风机放置</w:t>
      </w:r>
      <w:r>
        <w:rPr>
          <w:rFonts w:hint="eastAsia"/>
        </w:rPr>
        <w:t>于</w:t>
      </w:r>
      <w:r>
        <w:t>日光温室</w:t>
      </w:r>
      <w:r>
        <w:rPr>
          <w:rFonts w:hint="eastAsia"/>
        </w:rPr>
        <w:t>内</w:t>
      </w:r>
      <w:r>
        <w:t>靠近后墙处，加温时暖风机出口处</w:t>
      </w:r>
      <w:r>
        <w:rPr>
          <w:rFonts w:hint="eastAsia"/>
        </w:rPr>
        <w:t>要用</w:t>
      </w:r>
      <w:r>
        <w:t>专用缓冲罩防护，以防热风灼苗。暖风机功率和数量的选择应根据日光温室的长度以及当地冬季最低温度设定。</w:t>
      </w:r>
    </w:p>
    <w:p w14:paraId="21AAA3AF" w14:textId="77777777" w:rsidR="005F4604" w:rsidRDefault="00A0246B">
      <w:pPr>
        <w:pStyle w:val="afff"/>
        <w:spacing w:before="156" w:after="156"/>
      </w:pPr>
      <w:r>
        <w:rPr>
          <w:rFonts w:hint="eastAsia"/>
        </w:rPr>
        <w:t>临时加温</w:t>
      </w:r>
    </w:p>
    <w:p w14:paraId="21AAA3B0" w14:textId="77777777" w:rsidR="005F4604" w:rsidRDefault="00A0246B">
      <w:pPr>
        <w:pStyle w:val="afffff5"/>
        <w:ind w:firstLine="420"/>
      </w:pPr>
      <w:r>
        <w:rPr>
          <w:rFonts w:hint="eastAsia"/>
        </w:rPr>
        <w:t>在极端低温天气，利用增温块、酒精灯等进行临时加温，以保障作物所需最低温度。</w:t>
      </w:r>
    </w:p>
    <w:p w14:paraId="21AAA3B1" w14:textId="77777777" w:rsidR="005F4604" w:rsidRDefault="00A0246B">
      <w:pPr>
        <w:pStyle w:val="affe"/>
        <w:spacing w:before="156" w:after="156"/>
      </w:pPr>
      <w:r>
        <w:t>降温</w:t>
      </w:r>
    </w:p>
    <w:p w14:paraId="21AAA3B2" w14:textId="77777777" w:rsidR="005F4604" w:rsidRDefault="00A0246B">
      <w:pPr>
        <w:pStyle w:val="afff"/>
        <w:spacing w:before="156" w:after="156"/>
      </w:pPr>
      <w:r>
        <w:t>通风</w:t>
      </w:r>
      <w:r>
        <w:rPr>
          <w:rFonts w:hint="eastAsia"/>
        </w:rPr>
        <w:t>降温</w:t>
      </w:r>
    </w:p>
    <w:p w14:paraId="21AAA3B3" w14:textId="77777777" w:rsidR="005F4604" w:rsidRDefault="00A0246B">
      <w:pPr>
        <w:pStyle w:val="afffff5"/>
        <w:ind w:firstLine="420"/>
      </w:pPr>
      <w:r>
        <w:rPr>
          <w:rFonts w:hint="eastAsia"/>
        </w:rPr>
        <w:lastRenderedPageBreak/>
        <w:t>顶通风口设置在温室</w:t>
      </w:r>
      <w:r>
        <w:t>屋脊</w:t>
      </w:r>
      <w:r>
        <w:rPr>
          <w:rFonts w:hint="eastAsia"/>
        </w:rPr>
        <w:t>处，</w:t>
      </w:r>
      <w:r>
        <w:t>前屋面通风口设在距地面80 cm～100 cm</w:t>
      </w:r>
      <w:r>
        <w:rPr>
          <w:rFonts w:hint="eastAsia"/>
        </w:rPr>
        <w:t>处，采用</w:t>
      </w:r>
      <w:proofErr w:type="gramStart"/>
      <w:r>
        <w:t>卷膜或扒缝</w:t>
      </w:r>
      <w:r>
        <w:rPr>
          <w:rFonts w:hint="eastAsia"/>
        </w:rPr>
        <w:t>方式</w:t>
      </w:r>
      <w:proofErr w:type="gramEnd"/>
      <w:r>
        <w:rPr>
          <w:rFonts w:hint="eastAsia"/>
        </w:rPr>
        <w:t>通风</w:t>
      </w:r>
      <w:r>
        <w:t>。自然通风时，</w:t>
      </w:r>
      <w:proofErr w:type="gramStart"/>
      <w:r>
        <w:t>先开</w:t>
      </w:r>
      <w:r>
        <w:rPr>
          <w:rFonts w:hint="eastAsia"/>
        </w:rPr>
        <w:t>顶</w:t>
      </w:r>
      <w:r>
        <w:t>通风口</w:t>
      </w:r>
      <w:proofErr w:type="gramEnd"/>
      <w:r>
        <w:t>，当温度还</w:t>
      </w:r>
      <w:r>
        <w:rPr>
          <w:rFonts w:hint="eastAsia"/>
        </w:rPr>
        <w:t>在</w:t>
      </w:r>
      <w:r>
        <w:t>升高时再开前屋面通风口和后墙通风口；关闭通风口时与开启时顺序相反</w:t>
      </w:r>
      <w:r>
        <w:rPr>
          <w:rFonts w:hint="eastAsia"/>
        </w:rPr>
        <w:t>；</w:t>
      </w:r>
      <w:r>
        <w:t>后墙通风口在高温季节启用。</w:t>
      </w:r>
      <w:r>
        <w:rPr>
          <w:rFonts w:hint="eastAsia"/>
        </w:rPr>
        <w:t>符合NY/T 1451的要求。</w:t>
      </w:r>
    </w:p>
    <w:p w14:paraId="21AAA3B4" w14:textId="77777777" w:rsidR="005F4604" w:rsidRDefault="00A0246B">
      <w:pPr>
        <w:pStyle w:val="afff"/>
        <w:spacing w:before="156" w:after="156"/>
      </w:pPr>
      <w:proofErr w:type="gramStart"/>
      <w:r>
        <w:rPr>
          <w:rFonts w:hint="eastAsia"/>
        </w:rPr>
        <w:t>弥</w:t>
      </w:r>
      <w:r>
        <w:t>雾降温</w:t>
      </w:r>
      <w:proofErr w:type="gramEnd"/>
    </w:p>
    <w:p w14:paraId="21AAA3B5" w14:textId="77777777" w:rsidR="005F4604" w:rsidRDefault="00A0246B">
      <w:pPr>
        <w:pStyle w:val="afffff5"/>
        <w:ind w:firstLine="420"/>
      </w:pPr>
      <w:proofErr w:type="gramStart"/>
      <w:r>
        <w:rPr>
          <w:rFonts w:hint="eastAsia"/>
        </w:rPr>
        <w:t>弥雾</w:t>
      </w:r>
      <w:r>
        <w:t>设备</w:t>
      </w:r>
      <w:proofErr w:type="gramEnd"/>
      <w:r>
        <w:rPr>
          <w:rFonts w:hint="eastAsia"/>
        </w:rPr>
        <w:t>的</w:t>
      </w:r>
      <w:r>
        <w:t>主管</w:t>
      </w:r>
      <w:r>
        <w:rPr>
          <w:rFonts w:hint="eastAsia"/>
        </w:rPr>
        <w:t>道安装于</w:t>
      </w:r>
      <w:r>
        <w:t>温室骨架下方，高度上下可调但应高于作物</w:t>
      </w:r>
      <w:r>
        <w:rPr>
          <w:rFonts w:hint="eastAsia"/>
        </w:rPr>
        <w:t>生长点</w:t>
      </w:r>
      <w:r>
        <w:t>；利用</w:t>
      </w:r>
      <w:r>
        <w:rPr>
          <w:rFonts w:hint="eastAsia"/>
        </w:rPr>
        <w:t>雾化系统</w:t>
      </w:r>
      <w:r>
        <w:t>产生超细颗粒水雾</w:t>
      </w:r>
      <w:r>
        <w:rPr>
          <w:rFonts w:hint="eastAsia"/>
        </w:rPr>
        <w:t>降低</w:t>
      </w:r>
      <w:r>
        <w:t>室内气温</w:t>
      </w:r>
      <w:r>
        <w:rPr>
          <w:rFonts w:hint="eastAsia"/>
        </w:rPr>
        <w:t>，</w:t>
      </w:r>
      <w:r>
        <w:t>保证高温季节晴天温室内气温在35</w:t>
      </w:r>
      <w:r>
        <w:rPr>
          <w:rFonts w:hint="eastAsia"/>
        </w:rPr>
        <w:t xml:space="preserve"> </w:t>
      </w:r>
      <w:r>
        <w:rPr>
          <w:rFonts w:hAnsi="宋体" w:cs="宋体" w:hint="eastAsia"/>
        </w:rPr>
        <w:t>℃</w:t>
      </w:r>
      <w:r>
        <w:t>以上持续时间不超过2 h。</w:t>
      </w:r>
    </w:p>
    <w:p w14:paraId="21AAA3B6" w14:textId="77777777" w:rsidR="005F4604" w:rsidRDefault="00A0246B">
      <w:pPr>
        <w:pStyle w:val="afff"/>
        <w:spacing w:before="156" w:after="156"/>
      </w:pPr>
      <w:r>
        <w:t>强制</w:t>
      </w:r>
      <w:r>
        <w:rPr>
          <w:rFonts w:hint="eastAsia"/>
        </w:rPr>
        <w:t>降温</w:t>
      </w:r>
    </w:p>
    <w:p w14:paraId="21AAA3B7" w14:textId="77777777" w:rsidR="005F4604" w:rsidRDefault="00A0246B">
      <w:pPr>
        <w:pStyle w:val="afffff5"/>
        <w:ind w:firstLine="420"/>
      </w:pPr>
      <w:r>
        <w:t>在室内气温超过3</w:t>
      </w:r>
      <w:r>
        <w:rPr>
          <w:rFonts w:hint="eastAsia"/>
        </w:rPr>
        <w:t xml:space="preserve">5 </w:t>
      </w:r>
      <w:r>
        <w:rPr>
          <w:rFonts w:hAnsi="宋体" w:cs="宋体" w:hint="eastAsia"/>
        </w:rPr>
        <w:t>℃</w:t>
      </w:r>
      <w:r>
        <w:t>且室外空气干燥的情况下，</w:t>
      </w:r>
      <w:r>
        <w:rPr>
          <w:rFonts w:hint="eastAsia"/>
        </w:rPr>
        <w:t>可</w:t>
      </w:r>
      <w:proofErr w:type="gramStart"/>
      <w:r>
        <w:t>利用湿帘风机</w:t>
      </w:r>
      <w:proofErr w:type="gramEnd"/>
      <w:r>
        <w:t>系统强制降温。</w:t>
      </w:r>
      <w:r>
        <w:rPr>
          <w:rFonts w:hint="eastAsia"/>
        </w:rPr>
        <w:t>符合</w:t>
      </w:r>
      <w:r>
        <w:rPr>
          <w:rFonts w:hint="eastAsia"/>
          <w:szCs w:val="22"/>
        </w:rPr>
        <w:t>NY/T 2133的要求。</w:t>
      </w:r>
    </w:p>
    <w:p w14:paraId="21AAA3B8" w14:textId="77777777" w:rsidR="005F4604" w:rsidRDefault="00A0246B">
      <w:pPr>
        <w:pStyle w:val="afff"/>
        <w:spacing w:before="156" w:after="156"/>
      </w:pPr>
      <w:r>
        <w:t>遮阳</w:t>
      </w:r>
      <w:r>
        <w:rPr>
          <w:rFonts w:hint="eastAsia"/>
        </w:rPr>
        <w:t>降温</w:t>
      </w:r>
    </w:p>
    <w:p w14:paraId="21AAA3B9" w14:textId="77777777" w:rsidR="005F4604" w:rsidRDefault="00A0246B">
      <w:pPr>
        <w:pStyle w:val="afffff5"/>
        <w:ind w:firstLine="420"/>
      </w:pPr>
      <w:r>
        <w:t>遮阳网覆盖在日光温室棚膜表面或</w:t>
      </w:r>
      <w:r>
        <w:rPr>
          <w:rFonts w:hint="eastAsia"/>
        </w:rPr>
        <w:t>距棚膜顶部</w:t>
      </w:r>
      <w:r>
        <w:t>40</w:t>
      </w:r>
      <w:r>
        <w:rPr>
          <w:rFonts w:hint="eastAsia"/>
        </w:rPr>
        <w:t xml:space="preserve"> </w:t>
      </w:r>
      <w:r>
        <w:t>cm</w:t>
      </w:r>
      <w:r>
        <w:rPr>
          <w:rFonts w:hint="eastAsia"/>
        </w:rPr>
        <w:t>处</w:t>
      </w:r>
      <w:r>
        <w:t>，</w:t>
      </w:r>
      <w:r>
        <w:rPr>
          <w:rFonts w:hint="eastAsia"/>
        </w:rPr>
        <w:t>可降低室温3 ℃</w:t>
      </w:r>
      <w:r>
        <w:t>～</w:t>
      </w:r>
      <w:r>
        <w:rPr>
          <w:rFonts w:hint="eastAsia"/>
        </w:rPr>
        <w:t>5 ℃；利用喷涂设备将遮阳降温剂</w:t>
      </w:r>
      <w:r>
        <w:t>喷洒于日光温室采光屋面</w:t>
      </w:r>
      <w:r>
        <w:rPr>
          <w:rFonts w:hint="eastAsia"/>
        </w:rPr>
        <w:t>薄膜上，</w:t>
      </w:r>
      <w:r>
        <w:t>形成白色涂层以减弱光照</w:t>
      </w:r>
      <w:r>
        <w:rPr>
          <w:rFonts w:hint="eastAsia"/>
        </w:rPr>
        <w:t>强度</w:t>
      </w:r>
      <w:r>
        <w:t>，</w:t>
      </w:r>
      <w:bookmarkStart w:id="81" w:name="OLE_LINK1"/>
      <w:r>
        <w:rPr>
          <w:rFonts w:hint="eastAsia"/>
        </w:rPr>
        <w:t>可</w:t>
      </w:r>
      <w:r>
        <w:t>降温</w:t>
      </w:r>
      <w:r>
        <w:rPr>
          <w:rFonts w:hint="eastAsia"/>
        </w:rPr>
        <w:t>4 ℃</w:t>
      </w:r>
      <w:r>
        <w:t>～</w:t>
      </w:r>
      <w:r>
        <w:rPr>
          <w:rFonts w:hint="eastAsia"/>
        </w:rPr>
        <w:t>6 ℃</w:t>
      </w:r>
      <w:r>
        <w:t>。</w:t>
      </w:r>
    </w:p>
    <w:p w14:paraId="21AAA3BA" w14:textId="77777777" w:rsidR="005F4604" w:rsidRDefault="00A0246B">
      <w:pPr>
        <w:pStyle w:val="affc"/>
        <w:spacing w:before="312" w:after="312"/>
      </w:pPr>
      <w:bookmarkStart w:id="82" w:name="_Toc162539445"/>
      <w:bookmarkStart w:id="83" w:name="_Toc162540723"/>
      <w:bookmarkStart w:id="84" w:name="_Toc162277954"/>
      <w:bookmarkStart w:id="85" w:name="_Toc162449157"/>
      <w:bookmarkStart w:id="86" w:name="_Toc162358883"/>
      <w:bookmarkStart w:id="87" w:name="_Toc162358864"/>
      <w:bookmarkEnd w:id="81"/>
      <w:r>
        <w:t>光照调控</w:t>
      </w:r>
      <w:bookmarkEnd w:id="82"/>
      <w:bookmarkEnd w:id="83"/>
      <w:bookmarkEnd w:id="84"/>
      <w:bookmarkEnd w:id="85"/>
      <w:bookmarkEnd w:id="86"/>
      <w:bookmarkEnd w:id="87"/>
    </w:p>
    <w:p w14:paraId="21AAA3BB" w14:textId="77777777" w:rsidR="005F4604" w:rsidRDefault="00A0246B">
      <w:pPr>
        <w:pStyle w:val="affd"/>
        <w:spacing w:before="156" w:after="156"/>
      </w:pPr>
      <w:bookmarkStart w:id="88" w:name="_Toc162358865"/>
      <w:r>
        <w:t>调控目标</w:t>
      </w:r>
      <w:bookmarkEnd w:id="88"/>
    </w:p>
    <w:p w14:paraId="21AAA3BC" w14:textId="77777777" w:rsidR="005F4604" w:rsidRDefault="00A0246B" w:rsidP="00A0246B">
      <w:pPr>
        <w:pStyle w:val="afffff5"/>
        <w:ind w:firstLine="420"/>
      </w:pPr>
      <w:r>
        <w:t>日光温室内日照总量不小于100</w:t>
      </w:r>
      <w:r>
        <w:rPr>
          <w:rFonts w:hint="eastAsia"/>
        </w:rPr>
        <w:t xml:space="preserve"> </w:t>
      </w:r>
      <w:r>
        <w:t>W/m</w:t>
      </w:r>
      <w:r>
        <w:rPr>
          <w:vertAlign w:val="superscript"/>
        </w:rPr>
        <w:t>2</w:t>
      </w:r>
      <w:r>
        <w:rPr>
          <w:rFonts w:hint="eastAsia"/>
        </w:rPr>
        <w:t>，</w:t>
      </w:r>
      <w:r>
        <w:t>冬春短日照季节及阴雨天气日光温室中部水平光照强度不低于</w:t>
      </w:r>
      <w:r>
        <w:rPr>
          <w:rFonts w:hint="eastAsia"/>
        </w:rPr>
        <w:t xml:space="preserve">5 </w:t>
      </w:r>
      <w:r>
        <w:t>000</w:t>
      </w:r>
      <w:r>
        <w:rPr>
          <w:rFonts w:hint="eastAsia"/>
        </w:rPr>
        <w:t xml:space="preserve"> </w:t>
      </w:r>
      <w:r>
        <w:t>lx，日光温室内光照时数</w:t>
      </w:r>
      <w:r>
        <w:rPr>
          <w:rFonts w:hint="eastAsia"/>
        </w:rPr>
        <w:t xml:space="preserve">达6 </w:t>
      </w:r>
      <w:r>
        <w:t>h</w:t>
      </w:r>
      <w:r>
        <w:rPr>
          <w:rFonts w:hint="eastAsia"/>
        </w:rPr>
        <w:t>以上，最低</w:t>
      </w:r>
      <w:r>
        <w:t>不小于4.5 h</w:t>
      </w:r>
      <w:r>
        <w:rPr>
          <w:rFonts w:hint="eastAsia"/>
        </w:rPr>
        <w:t>，室内光照均匀。</w:t>
      </w:r>
    </w:p>
    <w:p w14:paraId="21AAA3BD" w14:textId="77777777" w:rsidR="005F4604" w:rsidRDefault="00A0246B">
      <w:pPr>
        <w:pStyle w:val="affd"/>
        <w:spacing w:before="156" w:after="156"/>
      </w:pPr>
      <w:bookmarkStart w:id="89" w:name="_Toc162358866"/>
      <w:r>
        <w:t>调控技术</w:t>
      </w:r>
      <w:bookmarkEnd w:id="89"/>
    </w:p>
    <w:p w14:paraId="21AAA3BE" w14:textId="77777777" w:rsidR="005F4604" w:rsidRDefault="00A0246B">
      <w:pPr>
        <w:pStyle w:val="affe"/>
        <w:spacing w:before="156" w:after="156"/>
      </w:pPr>
      <w:r>
        <w:t>采光</w:t>
      </w:r>
    </w:p>
    <w:p w14:paraId="21AAA3BF" w14:textId="77777777" w:rsidR="005F4604" w:rsidRDefault="00A0246B">
      <w:pPr>
        <w:pStyle w:val="afff"/>
        <w:spacing w:before="156" w:after="156"/>
      </w:pPr>
      <w:r>
        <w:rPr>
          <w:rFonts w:hint="eastAsia"/>
        </w:rPr>
        <w:t>塑料</w:t>
      </w:r>
      <w:r>
        <w:t>薄膜</w:t>
      </w:r>
    </w:p>
    <w:p w14:paraId="21AAA3C0" w14:textId="77777777" w:rsidR="005F4604" w:rsidRDefault="00A0246B">
      <w:pPr>
        <w:pStyle w:val="afffff5"/>
        <w:ind w:firstLine="420"/>
      </w:pPr>
      <w:r>
        <w:t>日光温室前屋面</w:t>
      </w:r>
      <w:r>
        <w:rPr>
          <w:rFonts w:hint="eastAsia"/>
        </w:rPr>
        <w:t>应</w:t>
      </w:r>
      <w:r>
        <w:t>使用透光性好的无滴膜，使日光温室</w:t>
      </w:r>
      <w:r>
        <w:rPr>
          <w:rFonts w:hint="eastAsia"/>
        </w:rPr>
        <w:t>内</w:t>
      </w:r>
      <w:r>
        <w:t>的直射光平均透光率不低于65%。覆盖薄膜时应拉</w:t>
      </w:r>
      <w:r>
        <w:rPr>
          <w:rFonts w:hint="eastAsia"/>
        </w:rPr>
        <w:t>平绷紧</w:t>
      </w:r>
      <w:r>
        <w:t>，</w:t>
      </w:r>
      <w:r>
        <w:rPr>
          <w:rFonts w:hint="eastAsia"/>
        </w:rPr>
        <w:t>薄膜</w:t>
      </w:r>
      <w:r>
        <w:t>变松出现褶皱时</w:t>
      </w:r>
      <w:r>
        <w:rPr>
          <w:rFonts w:hint="eastAsia"/>
        </w:rPr>
        <w:t>要</w:t>
      </w:r>
      <w:r>
        <w:t>及时拉展。</w:t>
      </w:r>
    </w:p>
    <w:p w14:paraId="21AAA3C1" w14:textId="77777777" w:rsidR="005F4604" w:rsidRDefault="00A0246B">
      <w:pPr>
        <w:pStyle w:val="afff"/>
        <w:spacing w:before="156" w:after="156"/>
      </w:pPr>
      <w:r>
        <w:t>薄膜清洁</w:t>
      </w:r>
    </w:p>
    <w:p w14:paraId="21AAA3C2" w14:textId="77777777" w:rsidR="005F4604" w:rsidRDefault="00A0246B">
      <w:pPr>
        <w:pStyle w:val="afffff5"/>
        <w:ind w:firstLine="420"/>
      </w:pPr>
      <w:r>
        <w:t>及时清除棚膜上的水滴、草屑、尘埃和积雪，以增加其透光率和进光量。</w:t>
      </w:r>
    </w:p>
    <w:p w14:paraId="21AAA3C3" w14:textId="77777777" w:rsidR="005F4604" w:rsidRDefault="00A0246B">
      <w:pPr>
        <w:pStyle w:val="afff"/>
        <w:spacing w:before="156" w:after="156"/>
      </w:pPr>
      <w:proofErr w:type="gramStart"/>
      <w:r>
        <w:t>保温被</w:t>
      </w:r>
      <w:proofErr w:type="gramEnd"/>
      <w:r>
        <w:rPr>
          <w:rFonts w:hint="eastAsia"/>
        </w:rPr>
        <w:t>揭盖</w:t>
      </w:r>
    </w:p>
    <w:p w14:paraId="21AAA3C4" w14:textId="77777777" w:rsidR="005F4604" w:rsidRDefault="00A0246B">
      <w:pPr>
        <w:pStyle w:val="afffff5"/>
        <w:ind w:firstLine="420"/>
      </w:pPr>
      <w:r>
        <w:t>在</w:t>
      </w:r>
      <w:r>
        <w:rPr>
          <w:rFonts w:hint="eastAsia"/>
        </w:rPr>
        <w:t>不</w:t>
      </w:r>
      <w:r>
        <w:t>影响日光温室内温度的前提下，</w:t>
      </w:r>
      <w:proofErr w:type="gramStart"/>
      <w:r>
        <w:t>早揭晚</w:t>
      </w:r>
      <w:proofErr w:type="gramEnd"/>
      <w:r>
        <w:t>盖保温被，延长光照时间。</w:t>
      </w:r>
    </w:p>
    <w:p w14:paraId="21AAA3C5" w14:textId="77777777" w:rsidR="005F4604" w:rsidRDefault="00A0246B">
      <w:pPr>
        <w:pStyle w:val="afff"/>
        <w:spacing w:before="156" w:after="156"/>
      </w:pPr>
      <w:r>
        <w:t>反光膜张挂</w:t>
      </w:r>
    </w:p>
    <w:p w14:paraId="21AAA3C6" w14:textId="77777777" w:rsidR="005F4604" w:rsidRDefault="00A0246B">
      <w:pPr>
        <w:pStyle w:val="afffff5"/>
        <w:ind w:firstLine="420"/>
      </w:pPr>
      <w:r>
        <w:t>在日光温室后墙上垂直悬挂</w:t>
      </w:r>
      <w:r>
        <w:rPr>
          <w:rFonts w:eastAsia="黑体"/>
        </w:rPr>
        <w:t>0.5</w:t>
      </w:r>
      <w:r>
        <w:rPr>
          <w:rFonts w:eastAsia="黑体" w:hint="eastAsia"/>
        </w:rPr>
        <w:t xml:space="preserve"> m</w:t>
      </w:r>
      <w:r>
        <w:t>～</w:t>
      </w:r>
      <w:r>
        <w:rPr>
          <w:rFonts w:eastAsia="黑体"/>
        </w:rPr>
        <w:t>1.0 m</w:t>
      </w:r>
      <w:r>
        <w:t>镀铝反光膜，增加温室</w:t>
      </w:r>
      <w:r>
        <w:rPr>
          <w:rFonts w:hint="eastAsia"/>
        </w:rPr>
        <w:t>中后部反射光</w:t>
      </w:r>
      <w:r>
        <w:t>。</w:t>
      </w:r>
    </w:p>
    <w:p w14:paraId="21AAA3C7" w14:textId="77777777" w:rsidR="005F4604" w:rsidRDefault="00A0246B">
      <w:pPr>
        <w:pStyle w:val="afff"/>
        <w:spacing w:before="156" w:after="156"/>
      </w:pPr>
      <w:r>
        <w:t>地面覆盖</w:t>
      </w:r>
    </w:p>
    <w:p w14:paraId="21AAA3C8" w14:textId="77777777" w:rsidR="005F4604" w:rsidRDefault="00A0246B">
      <w:pPr>
        <w:pStyle w:val="afffff5"/>
        <w:ind w:firstLine="420"/>
      </w:pPr>
      <w:r>
        <w:t>采用无色地膜</w:t>
      </w:r>
      <w:r>
        <w:rPr>
          <w:rFonts w:hint="eastAsia"/>
        </w:rPr>
        <w:t>、银灰色地膜</w:t>
      </w:r>
      <w:r>
        <w:t>或白色</w:t>
      </w:r>
      <w:r>
        <w:rPr>
          <w:rFonts w:hint="eastAsia"/>
        </w:rPr>
        <w:t>地</w:t>
      </w:r>
      <w:r>
        <w:t>布</w:t>
      </w:r>
      <w:r>
        <w:rPr>
          <w:rFonts w:hint="eastAsia"/>
        </w:rPr>
        <w:t>等进行地面</w:t>
      </w:r>
      <w:r>
        <w:t>覆盖，</w:t>
      </w:r>
      <w:r>
        <w:rPr>
          <w:rFonts w:hint="eastAsia"/>
        </w:rPr>
        <w:t>增加</w:t>
      </w:r>
      <w:r>
        <w:t>作物中下部</w:t>
      </w:r>
      <w:r>
        <w:rPr>
          <w:rFonts w:hint="eastAsia"/>
        </w:rPr>
        <w:t>反射光</w:t>
      </w:r>
      <w:r>
        <w:t>。</w:t>
      </w:r>
    </w:p>
    <w:p w14:paraId="21AAA3C9" w14:textId="77777777" w:rsidR="005F4604" w:rsidRDefault="00A0246B">
      <w:pPr>
        <w:pStyle w:val="afff"/>
        <w:spacing w:before="156" w:after="156"/>
      </w:pPr>
      <w:r>
        <w:t>栽培措施</w:t>
      </w:r>
    </w:p>
    <w:p w14:paraId="21AAA3CA" w14:textId="77777777" w:rsidR="005F4604" w:rsidRDefault="00A0246B">
      <w:pPr>
        <w:pStyle w:val="afffff5"/>
        <w:ind w:firstLine="420"/>
      </w:pPr>
      <w:r>
        <w:lastRenderedPageBreak/>
        <w:t>在日光温室内采用</w:t>
      </w:r>
      <w:proofErr w:type="gramStart"/>
      <w:r>
        <w:rPr>
          <w:rFonts w:hint="eastAsia"/>
        </w:rPr>
        <w:t>东西垄向栽培</w:t>
      </w:r>
      <w:proofErr w:type="gramEnd"/>
      <w:r>
        <w:rPr>
          <w:rFonts w:hint="eastAsia"/>
        </w:rPr>
        <w:t>时</w:t>
      </w:r>
      <w:r>
        <w:t>适当加大行距，及时整枝吊</w:t>
      </w:r>
      <w:proofErr w:type="gramStart"/>
      <w:r>
        <w:t>蔓</w:t>
      </w:r>
      <w:r>
        <w:rPr>
          <w:rFonts w:hint="eastAsia"/>
        </w:rPr>
        <w:t>形成</w:t>
      </w:r>
      <w:proofErr w:type="gramEnd"/>
      <w:r>
        <w:rPr>
          <w:rFonts w:hint="eastAsia"/>
        </w:rPr>
        <w:t>北高南低</w:t>
      </w:r>
      <w:r>
        <w:t>，</w:t>
      </w:r>
      <w:r>
        <w:rPr>
          <w:rFonts w:hint="eastAsia"/>
        </w:rPr>
        <w:t>并及时</w:t>
      </w:r>
      <w:r>
        <w:t>摘除植株下部病</w:t>
      </w:r>
      <w:r>
        <w:rPr>
          <w:rFonts w:hint="eastAsia"/>
        </w:rPr>
        <w:t>叶、</w:t>
      </w:r>
      <w:r>
        <w:t>老</w:t>
      </w:r>
      <w:r>
        <w:rPr>
          <w:rFonts w:hint="eastAsia"/>
        </w:rPr>
        <w:t>叶和</w:t>
      </w:r>
      <w:r>
        <w:t>黄叶。</w:t>
      </w:r>
    </w:p>
    <w:p w14:paraId="21AAA3CB" w14:textId="77777777" w:rsidR="005F4604" w:rsidRDefault="00A0246B">
      <w:pPr>
        <w:pStyle w:val="affe"/>
        <w:spacing w:before="156" w:after="156"/>
      </w:pPr>
      <w:r>
        <w:t>补光</w:t>
      </w:r>
    </w:p>
    <w:p w14:paraId="21AAA3CC" w14:textId="77777777" w:rsidR="005F4604" w:rsidRDefault="00A0246B">
      <w:pPr>
        <w:pStyle w:val="afff"/>
        <w:spacing w:before="156" w:after="156"/>
      </w:pPr>
      <w:r>
        <w:t>白炽灯补光</w:t>
      </w:r>
    </w:p>
    <w:p w14:paraId="21AAA3CD" w14:textId="77777777" w:rsidR="005F4604" w:rsidRDefault="00A0246B">
      <w:pPr>
        <w:pStyle w:val="afffff5"/>
        <w:ind w:firstLine="420"/>
      </w:pPr>
      <w:r>
        <w:t>白炽灯主要用于调节作物开花时间，在揭</w:t>
      </w:r>
      <w:r>
        <w:rPr>
          <w:rFonts w:hint="eastAsia"/>
        </w:rPr>
        <w:t>盖</w:t>
      </w:r>
      <w:proofErr w:type="gramStart"/>
      <w:r>
        <w:t>保温被</w:t>
      </w:r>
      <w:proofErr w:type="gramEnd"/>
      <w:r>
        <w:t>前</w:t>
      </w:r>
      <w:r>
        <w:rPr>
          <w:rFonts w:hint="eastAsia"/>
        </w:rPr>
        <w:t>后使用</w:t>
      </w:r>
      <w:r>
        <w:t>。</w:t>
      </w:r>
    </w:p>
    <w:p w14:paraId="21AAA3CE" w14:textId="77777777" w:rsidR="005F4604" w:rsidRDefault="00A0246B">
      <w:pPr>
        <w:pStyle w:val="afff"/>
        <w:spacing w:before="156" w:after="156"/>
      </w:pPr>
      <w:r>
        <w:t>高压钠灯</w:t>
      </w:r>
      <w:r>
        <w:rPr>
          <w:rFonts w:hint="eastAsia"/>
        </w:rPr>
        <w:t>或</w:t>
      </w:r>
      <w:r>
        <w:t>金属</w:t>
      </w:r>
      <w:r>
        <w:rPr>
          <w:rFonts w:hint="eastAsia"/>
        </w:rPr>
        <w:t>卤</w:t>
      </w:r>
      <w:r>
        <w:t>化物灯补光</w:t>
      </w:r>
    </w:p>
    <w:p w14:paraId="21AAA3CF" w14:textId="77777777" w:rsidR="005F4604" w:rsidRDefault="00A0246B">
      <w:pPr>
        <w:pStyle w:val="afffff5"/>
        <w:ind w:firstLine="420"/>
      </w:pPr>
      <w:r>
        <w:rPr>
          <w:rFonts w:hint="eastAsia"/>
        </w:rPr>
        <w:t>将</w:t>
      </w:r>
      <w:r>
        <w:t>高压钠灯</w:t>
      </w:r>
      <w:r>
        <w:rPr>
          <w:rFonts w:hint="eastAsia"/>
        </w:rPr>
        <w:t>或</w:t>
      </w:r>
      <w:r>
        <w:t>金属</w:t>
      </w:r>
      <w:r>
        <w:rPr>
          <w:rFonts w:hint="eastAsia"/>
        </w:rPr>
        <w:t>卤</w:t>
      </w:r>
      <w:r>
        <w:t>化物灯悬挂安装于日光温室拱架下方距离作物</w:t>
      </w:r>
      <w:r>
        <w:rPr>
          <w:rFonts w:hint="eastAsia"/>
        </w:rPr>
        <w:t>生长点1</w:t>
      </w:r>
      <w:r>
        <w:t>.0</w:t>
      </w:r>
      <w:r>
        <w:rPr>
          <w:rFonts w:hint="eastAsia"/>
        </w:rPr>
        <w:t xml:space="preserve"> m以上</w:t>
      </w:r>
      <w:r>
        <w:t>，阴雪</w:t>
      </w:r>
      <w:r>
        <w:rPr>
          <w:rFonts w:hint="eastAsia"/>
        </w:rPr>
        <w:t>低温</w:t>
      </w:r>
      <w:r>
        <w:t>天气中午</w:t>
      </w:r>
      <w:r>
        <w:rPr>
          <w:rFonts w:hint="eastAsia"/>
        </w:rPr>
        <w:t>可</w:t>
      </w:r>
      <w:r>
        <w:t>补光3</w:t>
      </w:r>
      <w:r>
        <w:rPr>
          <w:rFonts w:hint="eastAsia"/>
        </w:rPr>
        <w:t xml:space="preserve"> </w:t>
      </w:r>
      <w:r>
        <w:t>h～4 h</w:t>
      </w:r>
      <w:r>
        <w:rPr>
          <w:rFonts w:hint="eastAsia"/>
        </w:rPr>
        <w:t>，或</w:t>
      </w:r>
      <w:r>
        <w:t>揭</w:t>
      </w:r>
      <w:r>
        <w:rPr>
          <w:rFonts w:hint="eastAsia"/>
        </w:rPr>
        <w:t>盖</w:t>
      </w:r>
      <w:proofErr w:type="gramStart"/>
      <w:r>
        <w:t>保温被</w:t>
      </w:r>
      <w:proofErr w:type="gramEnd"/>
      <w:r>
        <w:t>前</w:t>
      </w:r>
      <w:r>
        <w:rPr>
          <w:rFonts w:hint="eastAsia"/>
        </w:rPr>
        <w:t>后使用</w:t>
      </w:r>
      <w:r>
        <w:t>。</w:t>
      </w:r>
    </w:p>
    <w:p w14:paraId="21AAA3D0" w14:textId="77777777" w:rsidR="005F4604" w:rsidRDefault="00A0246B">
      <w:pPr>
        <w:pStyle w:val="afff"/>
        <w:spacing w:before="156" w:after="156"/>
      </w:pPr>
      <w:r>
        <w:t>LED灯补光</w:t>
      </w:r>
    </w:p>
    <w:p w14:paraId="21AAA3D1" w14:textId="77777777" w:rsidR="005F4604" w:rsidRDefault="00A0246B">
      <w:pPr>
        <w:pStyle w:val="afffff5"/>
        <w:ind w:firstLine="420"/>
      </w:pPr>
      <w:r>
        <w:t>LED灯的光谱适合各种作物的光周期补光和栽培补光，悬挂于距离作物</w:t>
      </w:r>
      <w:r>
        <w:rPr>
          <w:rFonts w:hint="eastAsia"/>
        </w:rPr>
        <w:t>生长点上方</w:t>
      </w:r>
      <w:r>
        <w:t>0.</w:t>
      </w:r>
      <w:r>
        <w:rPr>
          <w:rFonts w:hint="eastAsia"/>
        </w:rPr>
        <w:t>5</w:t>
      </w:r>
      <w:r>
        <w:rPr>
          <w:rFonts w:eastAsia="黑体" w:hint="eastAsia"/>
        </w:rPr>
        <w:t xml:space="preserve"> </w:t>
      </w:r>
      <w:r>
        <w:t>m</w:t>
      </w:r>
      <w:bookmarkStart w:id="90" w:name="_Hlk165016821"/>
      <w:r>
        <w:t>～</w:t>
      </w:r>
      <w:bookmarkEnd w:id="90"/>
      <w:r>
        <w:rPr>
          <w:rFonts w:eastAsia="黑体"/>
        </w:rPr>
        <w:t>1.0</w:t>
      </w:r>
      <w:r>
        <w:rPr>
          <w:rFonts w:eastAsia="黑体" w:hint="eastAsia"/>
        </w:rPr>
        <w:t xml:space="preserve"> </w:t>
      </w:r>
      <w:r>
        <w:t>m处。</w:t>
      </w:r>
    </w:p>
    <w:p w14:paraId="21AAA3D2" w14:textId="77777777" w:rsidR="005F4604" w:rsidRDefault="00A0246B">
      <w:pPr>
        <w:pStyle w:val="affe"/>
        <w:spacing w:before="156" w:after="156"/>
      </w:pPr>
      <w:r>
        <w:t>遮光</w:t>
      </w:r>
    </w:p>
    <w:p w14:paraId="21AAA3D3" w14:textId="77777777" w:rsidR="005F4604" w:rsidRDefault="00A0246B">
      <w:pPr>
        <w:pStyle w:val="afff"/>
        <w:spacing w:before="156" w:after="156"/>
      </w:pPr>
      <w:r>
        <w:t>外遮阳覆盖</w:t>
      </w:r>
    </w:p>
    <w:p w14:paraId="21AAA3D4" w14:textId="4966A1A3" w:rsidR="005F4604" w:rsidRDefault="00A0246B">
      <w:pPr>
        <w:pStyle w:val="afffff5"/>
        <w:ind w:firstLine="420"/>
      </w:pPr>
      <w:r>
        <w:t>以降温为目的</w:t>
      </w:r>
      <w:r>
        <w:rPr>
          <w:rFonts w:hint="eastAsia"/>
        </w:rPr>
        <w:t>的，可采用</w:t>
      </w:r>
      <w:r>
        <w:t>遮阳网</w:t>
      </w:r>
      <w:r>
        <w:rPr>
          <w:rFonts w:hint="eastAsia"/>
        </w:rPr>
        <w:t>等</w:t>
      </w:r>
      <w:r>
        <w:t>覆盖遮光，</w:t>
      </w:r>
      <w:r>
        <w:rPr>
          <w:rFonts w:hint="eastAsia"/>
        </w:rPr>
        <w:t>遮光率可达</w:t>
      </w:r>
      <w:r>
        <w:t>20%～30%。</w:t>
      </w:r>
    </w:p>
    <w:p w14:paraId="21AAA3D5" w14:textId="77777777" w:rsidR="005F4604" w:rsidRDefault="00A0246B">
      <w:pPr>
        <w:pStyle w:val="afff"/>
        <w:spacing w:before="156" w:after="156"/>
      </w:pPr>
      <w:r>
        <w:t>浮面覆盖</w:t>
      </w:r>
    </w:p>
    <w:p w14:paraId="21AAA3D6" w14:textId="77777777" w:rsidR="005F4604" w:rsidRDefault="00A0246B">
      <w:pPr>
        <w:pStyle w:val="afffff5"/>
        <w:ind w:firstLine="420"/>
      </w:pPr>
      <w:r>
        <w:t>将遮阳网直接覆盖</w:t>
      </w:r>
      <w:proofErr w:type="gramStart"/>
      <w:r>
        <w:t>在畦面或</w:t>
      </w:r>
      <w:proofErr w:type="gramEnd"/>
      <w:r>
        <w:t>植株上，进行遮阳覆盖。</w:t>
      </w:r>
    </w:p>
    <w:p w14:paraId="21AAA3D7" w14:textId="77777777" w:rsidR="005F4604" w:rsidRDefault="00A0246B">
      <w:pPr>
        <w:pStyle w:val="afff"/>
        <w:spacing w:before="156" w:after="156"/>
      </w:pPr>
      <w:r>
        <w:t>遮阳降温剂</w:t>
      </w:r>
    </w:p>
    <w:p w14:paraId="21AAA3D8" w14:textId="77777777" w:rsidR="005F4604" w:rsidRDefault="00A0246B">
      <w:pPr>
        <w:pStyle w:val="afffff5"/>
        <w:ind w:firstLine="420"/>
      </w:pPr>
      <w:r>
        <w:rPr>
          <w:rFonts w:hint="eastAsia"/>
        </w:rPr>
        <w:t>在薄膜上</w:t>
      </w:r>
      <w:r>
        <w:t>喷洒遮阳降温剂</w:t>
      </w:r>
      <w:r>
        <w:rPr>
          <w:rFonts w:hint="eastAsia"/>
        </w:rPr>
        <w:t>，</w:t>
      </w:r>
      <w:r>
        <w:t>根据不同稀释比例</w:t>
      </w:r>
      <w:r>
        <w:rPr>
          <w:rFonts w:hint="eastAsia"/>
        </w:rPr>
        <w:t>可</w:t>
      </w:r>
      <w:r>
        <w:t>遮阳</w:t>
      </w:r>
      <w:r>
        <w:rPr>
          <w:rFonts w:hint="eastAsia"/>
        </w:rPr>
        <w:t>3</w:t>
      </w:r>
      <w:r>
        <w:t>0%～</w:t>
      </w:r>
      <w:r>
        <w:rPr>
          <w:rFonts w:hint="eastAsia"/>
        </w:rPr>
        <w:t>5</w:t>
      </w:r>
      <w:r>
        <w:t>0%。</w:t>
      </w:r>
    </w:p>
    <w:p w14:paraId="21AAA3D9" w14:textId="77777777" w:rsidR="005F4604" w:rsidRDefault="00A0246B">
      <w:pPr>
        <w:pStyle w:val="afff"/>
        <w:spacing w:before="156" w:after="156"/>
      </w:pPr>
      <w:proofErr w:type="gramStart"/>
      <w:r>
        <w:rPr>
          <w:rFonts w:hint="eastAsia"/>
        </w:rPr>
        <w:t>回帘遮光</w:t>
      </w:r>
      <w:proofErr w:type="gramEnd"/>
    </w:p>
    <w:p w14:paraId="21AAA3DA" w14:textId="77777777" w:rsidR="005F4604" w:rsidRDefault="00A0246B">
      <w:pPr>
        <w:pStyle w:val="afffff5"/>
        <w:ind w:firstLine="420"/>
      </w:pPr>
      <w:r>
        <w:rPr>
          <w:rFonts w:hint="eastAsia"/>
        </w:rPr>
        <w:t>根据栽培作物和环境调控需要，可在白天全部或</w:t>
      </w:r>
      <w:proofErr w:type="gramStart"/>
      <w:r>
        <w:rPr>
          <w:rFonts w:hint="eastAsia"/>
        </w:rPr>
        <w:t>部分回盖保温</w:t>
      </w:r>
      <w:proofErr w:type="gramEnd"/>
      <w:r>
        <w:rPr>
          <w:rFonts w:hint="eastAsia"/>
        </w:rPr>
        <w:t>被，达到遮光目的。</w:t>
      </w:r>
    </w:p>
    <w:p w14:paraId="21AAA3DB" w14:textId="77777777" w:rsidR="005F4604" w:rsidRDefault="00A0246B">
      <w:pPr>
        <w:pStyle w:val="affc"/>
        <w:spacing w:before="312" w:after="312"/>
      </w:pPr>
      <w:bookmarkStart w:id="91" w:name="_Toc162540724"/>
      <w:bookmarkStart w:id="92" w:name="_Toc162449158"/>
      <w:bookmarkStart w:id="93" w:name="_Toc162277955"/>
      <w:bookmarkStart w:id="94" w:name="_Toc162358867"/>
      <w:bookmarkStart w:id="95" w:name="_Toc162539446"/>
      <w:bookmarkStart w:id="96" w:name="_Toc162358884"/>
      <w:bookmarkStart w:id="97" w:name="_Toc370809542"/>
      <w:bookmarkStart w:id="98" w:name="_Toc370809715"/>
      <w:r>
        <w:t>湿度调控</w:t>
      </w:r>
      <w:bookmarkEnd w:id="91"/>
      <w:bookmarkEnd w:id="92"/>
      <w:bookmarkEnd w:id="93"/>
      <w:bookmarkEnd w:id="94"/>
      <w:bookmarkEnd w:id="95"/>
      <w:bookmarkEnd w:id="96"/>
    </w:p>
    <w:p w14:paraId="21AAA3DC" w14:textId="77777777" w:rsidR="005F4604" w:rsidRDefault="00A0246B">
      <w:pPr>
        <w:pStyle w:val="affd"/>
        <w:spacing w:before="156" w:after="156"/>
      </w:pPr>
      <w:bookmarkStart w:id="99" w:name="_Toc162358868"/>
      <w:r>
        <w:t>调控目标</w:t>
      </w:r>
      <w:bookmarkEnd w:id="99"/>
    </w:p>
    <w:p w14:paraId="21AAA3DD" w14:textId="77777777" w:rsidR="005F4604" w:rsidRDefault="00A0246B">
      <w:pPr>
        <w:pStyle w:val="afffff5"/>
        <w:ind w:firstLine="420"/>
      </w:pPr>
      <w:r>
        <w:t>日光温室内栽培喜湿性或半喜湿性</w:t>
      </w:r>
      <w:r>
        <w:rPr>
          <w:rFonts w:hint="eastAsia"/>
        </w:rPr>
        <w:t>蔬菜</w:t>
      </w:r>
      <w:r>
        <w:t>作物时</w:t>
      </w:r>
      <w:r>
        <w:rPr>
          <w:rFonts w:hint="eastAsia"/>
        </w:rPr>
        <w:t>，</w:t>
      </w:r>
      <w:r>
        <w:t>空气相对湿度达到75%～95%且土壤较湿润</w:t>
      </w:r>
      <w:r>
        <w:rPr>
          <w:rFonts w:hint="eastAsia"/>
        </w:rPr>
        <w:t>；</w:t>
      </w:r>
      <w:r>
        <w:t>栽培耐旱性或半耐旱性</w:t>
      </w:r>
      <w:r>
        <w:rPr>
          <w:rFonts w:hint="eastAsia"/>
        </w:rPr>
        <w:t>蔬菜</w:t>
      </w:r>
      <w:r>
        <w:t>作物时空气相对湿度达到45%～65%且土壤较干燥。</w:t>
      </w:r>
    </w:p>
    <w:p w14:paraId="21AAA3DE" w14:textId="77777777" w:rsidR="005F4604" w:rsidRDefault="00A0246B">
      <w:pPr>
        <w:pStyle w:val="affd"/>
        <w:spacing w:before="156" w:after="156"/>
      </w:pPr>
      <w:bookmarkStart w:id="100" w:name="_Toc162358869"/>
      <w:r>
        <w:t>调控技术</w:t>
      </w:r>
      <w:bookmarkEnd w:id="100"/>
    </w:p>
    <w:p w14:paraId="21AAA3DF" w14:textId="77777777" w:rsidR="005F4604" w:rsidRDefault="00A0246B">
      <w:pPr>
        <w:pStyle w:val="affe"/>
        <w:spacing w:before="156" w:after="156"/>
      </w:pPr>
      <w:r>
        <w:t>除湿</w:t>
      </w:r>
    </w:p>
    <w:p w14:paraId="21AAA3E0" w14:textId="77777777" w:rsidR="005F4604" w:rsidRDefault="00A0246B">
      <w:pPr>
        <w:pStyle w:val="afff"/>
        <w:spacing w:before="156" w:after="156"/>
      </w:pPr>
      <w:r>
        <w:t>通风排湿</w:t>
      </w:r>
    </w:p>
    <w:p w14:paraId="21AAA3E1" w14:textId="77777777" w:rsidR="005F4604" w:rsidRDefault="00A0246B">
      <w:pPr>
        <w:pStyle w:val="afffff5"/>
        <w:ind w:firstLine="420"/>
      </w:pPr>
      <w:r>
        <w:t>通过通风换气，排出室内湿气</w:t>
      </w:r>
      <w:r>
        <w:rPr>
          <w:rFonts w:hint="eastAsia"/>
        </w:rPr>
        <w:t>。</w:t>
      </w:r>
      <w:r>
        <w:t>阴雨天应慎重通风，以免日光温室内</w:t>
      </w:r>
      <w:r>
        <w:rPr>
          <w:rFonts w:hint="eastAsia"/>
        </w:rPr>
        <w:t>温度过低；</w:t>
      </w:r>
      <w:r>
        <w:t>寒冷冬季尽量减少通风次数与时间，缓解日光温室除湿与保温矛盾。</w:t>
      </w:r>
      <w:r>
        <w:rPr>
          <w:rFonts w:hint="eastAsia"/>
        </w:rPr>
        <w:t>符合</w:t>
      </w:r>
      <w:r>
        <w:rPr>
          <w:rFonts w:hint="eastAsia"/>
          <w:szCs w:val="22"/>
        </w:rPr>
        <w:t>JB/T 10594日光温室和塑料大棚结构与性能要求。</w:t>
      </w:r>
    </w:p>
    <w:p w14:paraId="21AAA3E2" w14:textId="77777777" w:rsidR="005F4604" w:rsidRDefault="00A0246B">
      <w:pPr>
        <w:pStyle w:val="afff"/>
        <w:spacing w:before="156" w:after="156"/>
      </w:pPr>
      <w:r>
        <w:t>地膜覆盖</w:t>
      </w:r>
    </w:p>
    <w:p w14:paraId="21AAA3E3" w14:textId="77777777" w:rsidR="005F4604" w:rsidRDefault="00A0246B">
      <w:pPr>
        <w:pStyle w:val="afffff5"/>
        <w:ind w:firstLine="420"/>
      </w:pPr>
      <w:r>
        <w:rPr>
          <w:rFonts w:hint="eastAsia"/>
        </w:rPr>
        <w:lastRenderedPageBreak/>
        <w:t>根据蔬菜作物种类进行平</w:t>
      </w:r>
      <w:r>
        <w:t>畦、</w:t>
      </w:r>
      <w:r>
        <w:rPr>
          <w:rFonts w:hint="eastAsia"/>
        </w:rPr>
        <w:t>高</w:t>
      </w:r>
      <w:r>
        <w:t>畦、</w:t>
      </w:r>
      <w:proofErr w:type="gramStart"/>
      <w:r>
        <w:rPr>
          <w:rFonts w:hint="eastAsia"/>
        </w:rPr>
        <w:t>高垄或</w:t>
      </w:r>
      <w:proofErr w:type="gramEnd"/>
      <w:r>
        <w:rPr>
          <w:rFonts w:hint="eastAsia"/>
        </w:rPr>
        <w:t>沟</w:t>
      </w:r>
      <w:r>
        <w:t>畦</w:t>
      </w:r>
      <w:r>
        <w:rPr>
          <w:rFonts w:hint="eastAsia"/>
        </w:rPr>
        <w:t>覆盖，减少土壤水分蒸发</w:t>
      </w:r>
      <w:r>
        <w:t>。</w:t>
      </w:r>
    </w:p>
    <w:p w14:paraId="21AAA3E4" w14:textId="77777777" w:rsidR="005F4604" w:rsidRDefault="00A0246B">
      <w:pPr>
        <w:pStyle w:val="afff"/>
        <w:spacing w:before="156" w:after="156"/>
      </w:pPr>
      <w:r>
        <w:rPr>
          <w:rFonts w:hint="eastAsia"/>
        </w:rPr>
        <w:t>水肥一体化</w:t>
      </w:r>
    </w:p>
    <w:p w14:paraId="21AAA3E5" w14:textId="77777777" w:rsidR="005F4604" w:rsidRDefault="00A0246B">
      <w:pPr>
        <w:pStyle w:val="afffff5"/>
        <w:ind w:firstLine="420"/>
      </w:pPr>
      <w:r>
        <w:rPr>
          <w:rFonts w:hint="eastAsia"/>
        </w:rPr>
        <w:t>采用滴灌、微喷灌、渗灌等膜下水肥一体化方式，在晴天上午进行，阴天和下午不浇水。</w:t>
      </w:r>
    </w:p>
    <w:p w14:paraId="21AAA3E6" w14:textId="77777777" w:rsidR="005F4604" w:rsidRDefault="00A0246B">
      <w:pPr>
        <w:pStyle w:val="afff"/>
        <w:spacing w:before="156" w:after="156"/>
      </w:pPr>
      <w:r>
        <w:t>秸秆覆盖</w:t>
      </w:r>
    </w:p>
    <w:p w14:paraId="21AAA3E7" w14:textId="77777777" w:rsidR="005F4604" w:rsidRDefault="00A0246B">
      <w:pPr>
        <w:pStyle w:val="afffff5"/>
        <w:ind w:firstLine="420"/>
      </w:pPr>
      <w:r>
        <w:t>将</w:t>
      </w:r>
      <w:r>
        <w:rPr>
          <w:rFonts w:hint="eastAsia"/>
        </w:rPr>
        <w:t>麦糠、稻壳或作物</w:t>
      </w:r>
      <w:r>
        <w:t>秸秆</w:t>
      </w:r>
      <w:r>
        <w:rPr>
          <w:rFonts w:hint="eastAsia"/>
        </w:rPr>
        <w:t>铡成小段，</w:t>
      </w:r>
      <w:r>
        <w:t>铺设</w:t>
      </w:r>
      <w:proofErr w:type="gramStart"/>
      <w:r>
        <w:rPr>
          <w:rFonts w:hint="eastAsia"/>
        </w:rPr>
        <w:t>于</w:t>
      </w:r>
      <w:r>
        <w:t>畦面或</w:t>
      </w:r>
      <w:proofErr w:type="gramEnd"/>
      <w:r>
        <w:t>垄沟</w:t>
      </w:r>
      <w:r>
        <w:rPr>
          <w:rFonts w:hint="eastAsia"/>
        </w:rPr>
        <w:t>间15 cm～25 cm厚</w:t>
      </w:r>
      <w:r>
        <w:t>，</w:t>
      </w:r>
      <w:r>
        <w:rPr>
          <w:rFonts w:hint="eastAsia"/>
        </w:rPr>
        <w:t>减少水分蒸发。</w:t>
      </w:r>
    </w:p>
    <w:p w14:paraId="21AAA3E8" w14:textId="77777777" w:rsidR="005F4604" w:rsidRDefault="00A0246B">
      <w:pPr>
        <w:pStyle w:val="afff"/>
        <w:spacing w:before="156" w:after="156"/>
      </w:pPr>
      <w:r>
        <w:t>加温除湿</w:t>
      </w:r>
    </w:p>
    <w:p w14:paraId="21AAA3E9" w14:textId="2FDBE8D4" w:rsidR="005F4604" w:rsidRDefault="00A0246B">
      <w:pPr>
        <w:pStyle w:val="afffff5"/>
        <w:ind w:firstLine="420"/>
      </w:pPr>
      <w:r>
        <w:t>当室外最低气温在-15</w:t>
      </w:r>
      <w:r w:rsidR="00E764DD">
        <w:rPr>
          <w:rFonts w:hint="eastAsia"/>
        </w:rPr>
        <w:t xml:space="preserve"> </w:t>
      </w:r>
      <w:r>
        <w:rPr>
          <w:rFonts w:hAnsi="宋体" w:cs="宋体" w:hint="eastAsia"/>
        </w:rPr>
        <w:t>℃</w:t>
      </w:r>
      <w:r>
        <w:t>及以下，可通过</w:t>
      </w:r>
      <w:r>
        <w:rPr>
          <w:rFonts w:hint="eastAsia"/>
        </w:rPr>
        <w:t>锅炉、热风炉、电暖风机、电热线等设备</w:t>
      </w:r>
      <w:r>
        <w:t>临时辅助加温</w:t>
      </w:r>
      <w:r>
        <w:rPr>
          <w:rFonts w:hint="eastAsia"/>
        </w:rPr>
        <w:t>，</w:t>
      </w:r>
      <w:r>
        <w:t>降低空气相对湿度。</w:t>
      </w:r>
    </w:p>
    <w:p w14:paraId="21AAA3EA" w14:textId="77777777" w:rsidR="005F4604" w:rsidRDefault="00A0246B">
      <w:pPr>
        <w:pStyle w:val="afff"/>
        <w:spacing w:before="156" w:after="156"/>
      </w:pPr>
      <w:r>
        <w:t>材料吸湿</w:t>
      </w:r>
    </w:p>
    <w:p w14:paraId="21AAA3EB" w14:textId="77777777" w:rsidR="005F4604" w:rsidRDefault="00A0246B">
      <w:pPr>
        <w:pStyle w:val="afffff5"/>
        <w:ind w:firstLine="420"/>
        <w:rPr>
          <w:rFonts w:ascii="黑体" w:eastAsia="黑体"/>
        </w:rPr>
      </w:pPr>
      <w:r>
        <w:rPr>
          <w:rFonts w:hint="eastAsia"/>
        </w:rPr>
        <w:t>阴雨天时，可</w:t>
      </w:r>
      <w:r>
        <w:t>在日光温室后墙和东西山墙内侧地面放置生石灰等吸湿材料或专用吸湿颗粒剂，吸收空气中的水分；晴天时将其放置在室外晾干以循环利用。</w:t>
      </w:r>
    </w:p>
    <w:p w14:paraId="21AAA3EC" w14:textId="77777777" w:rsidR="005F4604" w:rsidRDefault="00A0246B">
      <w:pPr>
        <w:pStyle w:val="affe"/>
        <w:spacing w:before="156" w:after="156"/>
      </w:pPr>
      <w:r>
        <w:t>增湿</w:t>
      </w:r>
    </w:p>
    <w:p w14:paraId="21AAA3ED" w14:textId="77777777" w:rsidR="005F4604" w:rsidRDefault="00A0246B">
      <w:pPr>
        <w:pStyle w:val="afff"/>
        <w:spacing w:before="156" w:after="156"/>
      </w:pPr>
      <w:r>
        <w:t>喷雾加湿</w:t>
      </w:r>
    </w:p>
    <w:p w14:paraId="21AAA3EE" w14:textId="77777777" w:rsidR="005F4604" w:rsidRDefault="00A0246B">
      <w:pPr>
        <w:pStyle w:val="afffff5"/>
        <w:ind w:firstLine="420"/>
      </w:pPr>
      <w:r>
        <w:t>高温季节日光温室内空气较干燥时，可通过</w:t>
      </w:r>
      <w:proofErr w:type="gramStart"/>
      <w:r>
        <w:rPr>
          <w:rFonts w:hint="eastAsia"/>
        </w:rPr>
        <w:t>弥雾</w:t>
      </w:r>
      <w:r>
        <w:t>系统</w:t>
      </w:r>
      <w:proofErr w:type="gramEnd"/>
      <w:r>
        <w:t>或人工喷雾增加温室内空气湿度。</w:t>
      </w:r>
    </w:p>
    <w:p w14:paraId="21AAA3EF" w14:textId="77777777" w:rsidR="005F4604" w:rsidRDefault="00A0246B">
      <w:pPr>
        <w:pStyle w:val="afff"/>
        <w:spacing w:before="156" w:after="156"/>
      </w:pPr>
      <w:proofErr w:type="gramStart"/>
      <w:r>
        <w:t>湿帘加</w:t>
      </w:r>
      <w:proofErr w:type="gramEnd"/>
      <w:r>
        <w:t>湿</w:t>
      </w:r>
    </w:p>
    <w:p w14:paraId="21AAA3F0" w14:textId="77777777" w:rsidR="005F4604" w:rsidRDefault="00A0246B">
      <w:pPr>
        <w:pStyle w:val="afffff5"/>
        <w:ind w:firstLine="420"/>
      </w:pPr>
      <w:r>
        <w:t>在室内气温超过3</w:t>
      </w:r>
      <w:r>
        <w:rPr>
          <w:rFonts w:hint="eastAsia"/>
        </w:rPr>
        <w:t xml:space="preserve">5 </w:t>
      </w:r>
      <w:r>
        <w:rPr>
          <w:rFonts w:hAnsi="宋体" w:cs="宋体" w:hint="eastAsia"/>
        </w:rPr>
        <w:t>℃</w:t>
      </w:r>
      <w:r>
        <w:t>且室外空气</w:t>
      </w:r>
      <w:r>
        <w:rPr>
          <w:rFonts w:hint="eastAsia"/>
        </w:rPr>
        <w:t>比较</w:t>
      </w:r>
      <w:r>
        <w:t>干燥</w:t>
      </w:r>
      <w:r>
        <w:rPr>
          <w:rFonts w:hint="eastAsia"/>
        </w:rPr>
        <w:t>时</w:t>
      </w:r>
      <w:r>
        <w:t>，可</w:t>
      </w:r>
      <w:proofErr w:type="gramStart"/>
      <w:r>
        <w:t>使用湿帘风机</w:t>
      </w:r>
      <w:proofErr w:type="gramEnd"/>
      <w:r>
        <w:t>系统在强制通风的同时增加温室内空气湿度。</w:t>
      </w:r>
      <w:bookmarkEnd w:id="97"/>
      <w:bookmarkEnd w:id="98"/>
      <w:r>
        <w:rPr>
          <w:rFonts w:hint="eastAsia"/>
        </w:rPr>
        <w:t>符合</w:t>
      </w:r>
      <w:r>
        <w:rPr>
          <w:rFonts w:hint="eastAsia"/>
          <w:szCs w:val="22"/>
        </w:rPr>
        <w:t>NY/T 2133的要求。</w:t>
      </w:r>
    </w:p>
    <w:p w14:paraId="21AAA3F1" w14:textId="77777777" w:rsidR="005F4604" w:rsidRDefault="00A0246B">
      <w:pPr>
        <w:pStyle w:val="affc"/>
        <w:spacing w:before="312" w:after="312"/>
      </w:pPr>
      <w:bookmarkStart w:id="101" w:name="_Toc162277956"/>
      <w:bookmarkStart w:id="102" w:name="_Toc162539447"/>
      <w:bookmarkStart w:id="103" w:name="_Toc162358870"/>
      <w:bookmarkStart w:id="104" w:name="_Toc162449159"/>
      <w:bookmarkStart w:id="105" w:name="_Toc162358885"/>
      <w:bookmarkStart w:id="106" w:name="_Toc162540725"/>
      <w:r>
        <w:rPr>
          <w:rFonts w:hint="eastAsia"/>
        </w:rPr>
        <w:t>气体调控</w:t>
      </w:r>
      <w:bookmarkEnd w:id="101"/>
      <w:bookmarkEnd w:id="102"/>
      <w:bookmarkEnd w:id="103"/>
      <w:bookmarkEnd w:id="104"/>
      <w:bookmarkEnd w:id="105"/>
      <w:bookmarkEnd w:id="106"/>
    </w:p>
    <w:p w14:paraId="21AAA3F2" w14:textId="77777777" w:rsidR="005F4604" w:rsidRDefault="00A0246B">
      <w:pPr>
        <w:pStyle w:val="affd"/>
        <w:spacing w:before="156" w:after="156"/>
      </w:pPr>
      <w:bookmarkStart w:id="107" w:name="_Toc162358871"/>
      <w:r>
        <w:rPr>
          <w:rFonts w:hint="eastAsia"/>
        </w:rPr>
        <w:t>调控目标</w:t>
      </w:r>
      <w:bookmarkEnd w:id="107"/>
    </w:p>
    <w:p w14:paraId="21AAA3F3" w14:textId="77777777" w:rsidR="005F4604" w:rsidRDefault="00A0246B">
      <w:pPr>
        <w:pStyle w:val="afffff5"/>
        <w:ind w:firstLine="420"/>
      </w:pPr>
      <w:r>
        <w:rPr>
          <w:rFonts w:hint="eastAsia"/>
        </w:rPr>
        <w:t>保障室内空气流通，排出有害气体，补充CO</w:t>
      </w:r>
      <w:r>
        <w:rPr>
          <w:rFonts w:hint="eastAsia"/>
          <w:vertAlign w:val="subscript"/>
        </w:rPr>
        <w:t>2</w:t>
      </w:r>
      <w:r>
        <w:rPr>
          <w:rFonts w:hint="eastAsia"/>
        </w:rPr>
        <w:t>，降低空气湿度，预防病害发生。</w:t>
      </w:r>
    </w:p>
    <w:p w14:paraId="21AAA3F4" w14:textId="77777777" w:rsidR="005F4604" w:rsidRDefault="00A0246B">
      <w:pPr>
        <w:pStyle w:val="affd"/>
        <w:spacing w:before="156" w:after="156"/>
      </w:pPr>
      <w:bookmarkStart w:id="108" w:name="_Toc162358872"/>
      <w:r>
        <w:rPr>
          <w:rFonts w:hint="eastAsia"/>
        </w:rPr>
        <w:t>调控技术</w:t>
      </w:r>
      <w:bookmarkEnd w:id="108"/>
    </w:p>
    <w:p w14:paraId="21AAA3F5" w14:textId="77777777" w:rsidR="005F4604" w:rsidRDefault="00A0246B">
      <w:pPr>
        <w:pStyle w:val="affe"/>
        <w:spacing w:before="156" w:after="156"/>
      </w:pPr>
      <w:r>
        <w:rPr>
          <w:rFonts w:hint="eastAsia"/>
        </w:rPr>
        <w:t>通风换气</w:t>
      </w:r>
    </w:p>
    <w:p w14:paraId="21AAA3F6" w14:textId="77777777" w:rsidR="005F4604" w:rsidRDefault="00A0246B">
      <w:pPr>
        <w:pStyle w:val="afffff5"/>
        <w:ind w:firstLine="420"/>
      </w:pPr>
      <w:r>
        <w:rPr>
          <w:rFonts w:hint="eastAsia"/>
        </w:rPr>
        <w:t>利用自然通风或强制通风排出有害气体，补充</w:t>
      </w:r>
      <w:r>
        <w:rPr>
          <w:rFonts w:eastAsia="黑体"/>
        </w:rPr>
        <w:t>CO</w:t>
      </w:r>
      <w:r>
        <w:rPr>
          <w:rFonts w:eastAsia="黑体"/>
          <w:vertAlign w:val="subscript"/>
        </w:rPr>
        <w:t>2</w:t>
      </w:r>
      <w:r>
        <w:t>。</w:t>
      </w:r>
    </w:p>
    <w:p w14:paraId="21AAA3F7" w14:textId="77777777" w:rsidR="005F4604" w:rsidRDefault="00A0246B">
      <w:pPr>
        <w:pStyle w:val="affe"/>
        <w:spacing w:before="156" w:after="156"/>
      </w:pPr>
      <w:r>
        <w:rPr>
          <w:rFonts w:hint="eastAsia"/>
        </w:rPr>
        <w:t>二氧化碳施肥</w:t>
      </w:r>
    </w:p>
    <w:p w14:paraId="21AAA3F8" w14:textId="243339C4" w:rsidR="005F4604" w:rsidRDefault="00A0246B">
      <w:pPr>
        <w:pStyle w:val="afffff5"/>
        <w:ind w:firstLine="420"/>
      </w:pPr>
      <w:r>
        <w:rPr>
          <w:rFonts w:hint="eastAsia"/>
        </w:rPr>
        <w:t>施肥时间、施肥方法以及施肥浓度执行DB14/T 1288的规定</w:t>
      </w:r>
      <w:r>
        <w:rPr>
          <w:rFonts w:hint="eastAsia"/>
          <w:szCs w:val="22"/>
        </w:rPr>
        <w:t>。</w:t>
      </w:r>
    </w:p>
    <w:p w14:paraId="21AAA3F9" w14:textId="77777777" w:rsidR="005F4604" w:rsidRDefault="00A0246B">
      <w:pPr>
        <w:pStyle w:val="affc"/>
        <w:spacing w:before="312" w:after="312"/>
      </w:pPr>
      <w:bookmarkStart w:id="109" w:name="_Toc162277957"/>
      <w:bookmarkStart w:id="110" w:name="_Toc162540726"/>
      <w:bookmarkStart w:id="111" w:name="_Toc162539448"/>
      <w:bookmarkStart w:id="112" w:name="_Toc162358886"/>
      <w:bookmarkStart w:id="113" w:name="_Toc162449160"/>
      <w:bookmarkStart w:id="114" w:name="_Toc162358873"/>
      <w:proofErr w:type="gramStart"/>
      <w:r>
        <w:rPr>
          <w:rFonts w:hint="eastAsia"/>
        </w:rPr>
        <w:t>智能环</w:t>
      </w:r>
      <w:proofErr w:type="gramEnd"/>
      <w:r>
        <w:rPr>
          <w:rFonts w:hint="eastAsia"/>
        </w:rPr>
        <w:t>控</w:t>
      </w:r>
      <w:bookmarkEnd w:id="109"/>
      <w:bookmarkEnd w:id="110"/>
      <w:bookmarkEnd w:id="111"/>
      <w:bookmarkEnd w:id="112"/>
      <w:bookmarkEnd w:id="113"/>
      <w:bookmarkEnd w:id="114"/>
    </w:p>
    <w:p w14:paraId="21AAA3FA" w14:textId="77777777" w:rsidR="005F4604" w:rsidRDefault="00A0246B">
      <w:pPr>
        <w:pStyle w:val="affd"/>
        <w:spacing w:before="156" w:after="156"/>
      </w:pPr>
      <w:bookmarkStart w:id="115" w:name="_Toc162358874"/>
      <w:r>
        <w:t>调控目标</w:t>
      </w:r>
      <w:bookmarkEnd w:id="115"/>
    </w:p>
    <w:p w14:paraId="21AAA3FB" w14:textId="77777777" w:rsidR="005F4604" w:rsidRDefault="00A0246B">
      <w:pPr>
        <w:pStyle w:val="afffff5"/>
        <w:ind w:firstLine="420"/>
      </w:pPr>
      <w:r>
        <w:rPr>
          <w:rFonts w:hint="eastAsia"/>
        </w:rPr>
        <w:t>实现实时监测、精准控制、远程操作和报警提醒。</w:t>
      </w:r>
    </w:p>
    <w:p w14:paraId="21AAA3FC" w14:textId="77777777" w:rsidR="005F4604" w:rsidRDefault="00A0246B">
      <w:pPr>
        <w:pStyle w:val="affd"/>
        <w:spacing w:before="156" w:after="156"/>
      </w:pPr>
      <w:bookmarkStart w:id="116" w:name="_Toc162358875"/>
      <w:r>
        <w:rPr>
          <w:rFonts w:hint="eastAsia"/>
        </w:rPr>
        <w:t>安装传感器</w:t>
      </w:r>
      <w:bookmarkEnd w:id="116"/>
    </w:p>
    <w:p w14:paraId="21AAA3FD" w14:textId="77777777" w:rsidR="005F4604" w:rsidRDefault="00A0246B">
      <w:pPr>
        <w:pStyle w:val="afffff5"/>
        <w:ind w:firstLine="420"/>
      </w:pPr>
      <w:r>
        <w:rPr>
          <w:rFonts w:hint="eastAsia"/>
        </w:rPr>
        <w:lastRenderedPageBreak/>
        <w:t>温度、光照、湿度、</w:t>
      </w:r>
      <w:r>
        <w:t>CO</w:t>
      </w:r>
      <w:r>
        <w:rPr>
          <w:vertAlign w:val="subscript"/>
        </w:rPr>
        <w:t>2</w:t>
      </w:r>
      <w:r>
        <w:rPr>
          <w:rFonts w:hint="eastAsia"/>
        </w:rPr>
        <w:t>传感器，安装于温室内不同区域距地面1.5 m～2 m处进行实时监测和数据采集。</w:t>
      </w:r>
    </w:p>
    <w:p w14:paraId="21AAA3FE" w14:textId="77777777" w:rsidR="005F4604" w:rsidRDefault="00A0246B">
      <w:pPr>
        <w:pStyle w:val="affd"/>
        <w:spacing w:before="156" w:after="156"/>
      </w:pPr>
      <w:bookmarkStart w:id="117" w:name="_Toc162358876"/>
      <w:r>
        <w:rPr>
          <w:rFonts w:hint="eastAsia"/>
        </w:rPr>
        <w:t>数据分析处理</w:t>
      </w:r>
      <w:bookmarkEnd w:id="117"/>
    </w:p>
    <w:p w14:paraId="21AAA3FF" w14:textId="77777777" w:rsidR="005F4604" w:rsidRDefault="00A0246B">
      <w:pPr>
        <w:pStyle w:val="afffff5"/>
        <w:ind w:firstLine="420"/>
      </w:pPr>
      <w:r>
        <w:rPr>
          <w:rFonts w:hint="eastAsia"/>
        </w:rPr>
        <w:t>将传感器采集的数据进行实时转换和处理，通过分析温室环境规律和变化趋势，形成数据模块。</w:t>
      </w:r>
    </w:p>
    <w:p w14:paraId="21AAA400" w14:textId="77777777" w:rsidR="005F4604" w:rsidRDefault="00A0246B">
      <w:pPr>
        <w:pStyle w:val="affd"/>
        <w:spacing w:before="156" w:after="156"/>
      </w:pPr>
      <w:bookmarkStart w:id="118" w:name="_Toc162358877"/>
      <w:r>
        <w:rPr>
          <w:rFonts w:hint="eastAsia"/>
        </w:rPr>
        <w:t>智能控制系统</w:t>
      </w:r>
      <w:bookmarkEnd w:id="118"/>
    </w:p>
    <w:p w14:paraId="21AAA401" w14:textId="77777777" w:rsidR="005F4604" w:rsidRDefault="00A0246B">
      <w:pPr>
        <w:pStyle w:val="afffff5"/>
        <w:ind w:firstLine="420"/>
      </w:pPr>
      <w:r>
        <w:rPr>
          <w:rFonts w:hint="eastAsia"/>
        </w:rPr>
        <w:t>基于温室环境规律和变化趋势的数据模块，通过智能控制系统实时精准调控温室环境。</w:t>
      </w:r>
    </w:p>
    <w:p w14:paraId="21AAA402" w14:textId="77777777" w:rsidR="005F4604" w:rsidRDefault="00A0246B">
      <w:pPr>
        <w:pStyle w:val="affe"/>
        <w:spacing w:before="156" w:after="156"/>
      </w:pPr>
      <w:r>
        <w:rPr>
          <w:rFonts w:hint="eastAsia"/>
        </w:rPr>
        <w:t>温度调控</w:t>
      </w:r>
    </w:p>
    <w:p w14:paraId="21AAA403" w14:textId="77777777" w:rsidR="005F4604" w:rsidRDefault="00A0246B">
      <w:pPr>
        <w:pStyle w:val="afffff5"/>
        <w:ind w:firstLine="420"/>
      </w:pPr>
      <w:r>
        <w:rPr>
          <w:rFonts w:hint="eastAsia"/>
        </w:rPr>
        <w:t>按照蔬菜作物需求，根据温室内实时温度和设定的温度阈值，自动控制通风、加温或降温设备，以维持温室适宜的温度范围。</w:t>
      </w:r>
    </w:p>
    <w:p w14:paraId="21AAA404" w14:textId="77777777" w:rsidR="005F4604" w:rsidRDefault="00A0246B">
      <w:pPr>
        <w:pStyle w:val="affe"/>
        <w:spacing w:before="156" w:after="156"/>
      </w:pPr>
      <w:r>
        <w:rPr>
          <w:rFonts w:hint="eastAsia"/>
        </w:rPr>
        <w:t>湿度调控</w:t>
      </w:r>
    </w:p>
    <w:p w14:paraId="21AAA405" w14:textId="77777777" w:rsidR="005F4604" w:rsidRDefault="00A0246B">
      <w:pPr>
        <w:pStyle w:val="afffff5"/>
        <w:ind w:firstLine="420"/>
      </w:pPr>
      <w:r>
        <w:rPr>
          <w:rFonts w:hint="eastAsia"/>
        </w:rPr>
        <w:t>按照蔬菜作物需求，根据温室内实时湿度和设定的湿度阈值，自动控制通风、喷雾、加湿或降湿等设备，以保持适宜的湿度水平。</w:t>
      </w:r>
    </w:p>
    <w:p w14:paraId="21AAA406" w14:textId="77777777" w:rsidR="005F4604" w:rsidRDefault="00A0246B">
      <w:pPr>
        <w:pStyle w:val="affe"/>
        <w:spacing w:before="156" w:after="156"/>
      </w:pPr>
      <w:r>
        <w:rPr>
          <w:rFonts w:hint="eastAsia"/>
        </w:rPr>
        <w:t>光照调控</w:t>
      </w:r>
    </w:p>
    <w:p w14:paraId="21AAA407" w14:textId="77777777" w:rsidR="005F4604" w:rsidRDefault="00A0246B">
      <w:pPr>
        <w:pStyle w:val="afffff5"/>
        <w:ind w:firstLine="420"/>
      </w:pPr>
      <w:r>
        <w:rPr>
          <w:rFonts w:hint="eastAsia"/>
        </w:rPr>
        <w:t>按照蔬菜作物需求和室内的实时光照强度，自动控制保温被、遮阳网、补光灯等设备，以确保适宜的光照强度和光照时间。</w:t>
      </w:r>
    </w:p>
    <w:p w14:paraId="21AAA408" w14:textId="77777777" w:rsidR="005F4604" w:rsidRDefault="00A0246B">
      <w:pPr>
        <w:pStyle w:val="affe"/>
        <w:spacing w:before="156" w:after="156"/>
      </w:pPr>
      <w:r>
        <w:rPr>
          <w:rFonts w:hint="eastAsia"/>
        </w:rPr>
        <w:t>气体调控</w:t>
      </w:r>
    </w:p>
    <w:p w14:paraId="21AAA409" w14:textId="77777777" w:rsidR="005F4604" w:rsidRDefault="00A0246B">
      <w:pPr>
        <w:pStyle w:val="afffff5"/>
        <w:ind w:firstLine="420"/>
      </w:pPr>
      <w:r>
        <w:rPr>
          <w:rFonts w:hint="eastAsia"/>
        </w:rPr>
        <w:t>根据栽培作物、室内实时浓度以及光照好通风情况，自动控制钢瓶CO</w:t>
      </w:r>
      <w:r>
        <w:rPr>
          <w:rFonts w:hint="eastAsia"/>
          <w:vertAlign w:val="subscript"/>
        </w:rPr>
        <w:t>2</w:t>
      </w:r>
      <w:r>
        <w:rPr>
          <w:rFonts w:hint="eastAsia"/>
        </w:rPr>
        <w:t>电磁阀的通断来控制日光温室内CO</w:t>
      </w:r>
      <w:r>
        <w:rPr>
          <w:rFonts w:hint="eastAsia"/>
          <w:vertAlign w:val="subscript"/>
        </w:rPr>
        <w:t>2</w:t>
      </w:r>
      <w:r>
        <w:rPr>
          <w:rFonts w:hint="eastAsia"/>
        </w:rPr>
        <w:t>施肥的时间和浓度。</w:t>
      </w:r>
    </w:p>
    <w:p w14:paraId="21AAA40A" w14:textId="77777777" w:rsidR="005F4604" w:rsidRDefault="00A0246B">
      <w:pPr>
        <w:pStyle w:val="affd"/>
        <w:spacing w:before="156" w:after="156"/>
      </w:pPr>
      <w:r>
        <w:rPr>
          <w:rFonts w:hint="eastAsia"/>
        </w:rPr>
        <w:t>远程控制</w:t>
      </w:r>
    </w:p>
    <w:p w14:paraId="21AAA40B" w14:textId="77777777" w:rsidR="005F4604" w:rsidRDefault="00A0246B">
      <w:pPr>
        <w:pStyle w:val="afffff5"/>
        <w:ind w:firstLine="420"/>
      </w:pPr>
      <w:r>
        <w:rPr>
          <w:rFonts w:hint="eastAsia"/>
        </w:rPr>
        <w:t>通过手机APP或电脑端，随时查看温室内的环境数据和设备状态，并对智能控制系统进行远程操作，当环境参数超出阈值范围时系统会发布预警信息提醒用户。</w:t>
      </w:r>
    </w:p>
    <w:p w14:paraId="21AAA40C" w14:textId="77777777" w:rsidR="005F4604" w:rsidRDefault="00A0246B">
      <w:pPr>
        <w:pStyle w:val="afffffffffff4"/>
        <w:numPr>
          <w:ilvl w:val="0"/>
          <w:numId w:val="0"/>
        </w:numPr>
        <w:jc w:val="center"/>
        <w:rPr>
          <w:rFonts w:ascii="黑体" w:eastAsia="黑体" w:hAnsi="黑体"/>
        </w:rPr>
      </w:pPr>
      <w:bookmarkStart w:id="119" w:name="BookMark8"/>
      <w:bookmarkEnd w:id="30"/>
      <w:r>
        <w:rPr>
          <w:rFonts w:hint="eastAsia"/>
          <w:noProof/>
        </w:rPr>
        <w:drawing>
          <wp:inline distT="0" distB="0" distL="0" distR="0" wp14:anchorId="21AAA413" wp14:editId="21AAA414">
            <wp:extent cx="1485900" cy="317500"/>
            <wp:effectExtent l="0" t="0" r="0" b="6350"/>
            <wp:docPr id="1711737708" name="图片 1"/>
            <wp:cNvGraphicFramePr/>
            <a:graphic xmlns:a="http://schemas.openxmlformats.org/drawingml/2006/main">
              <a:graphicData uri="http://schemas.openxmlformats.org/drawingml/2006/picture">
                <pic:pic xmlns:pic="http://schemas.openxmlformats.org/drawingml/2006/picture">
                  <pic:nvPicPr>
                    <pic:cNvPr id="1711737708" name="图片 1"/>
                    <pic:cNvPicPr/>
                  </pic:nvPicPr>
                  <pic:blipFill>
                    <a:blip r:embed="rId19">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119"/>
    </w:p>
    <w:sectPr w:rsidR="005F4604">
      <w:pgSz w:w="11906" w:h="16838"/>
      <w:pgMar w:top="1871" w:right="1134" w:bottom="1134" w:left="1134" w:header="1418" w:footer="1134" w:gutter="284"/>
      <w:pgNumType w:start="1"/>
      <w:cols w:space="425"/>
      <w:formProt w:val="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22EA023" w14:textId="77777777" w:rsidR="003F0E0F" w:rsidRDefault="003F0E0F">
      <w:pPr>
        <w:spacing w:line="240" w:lineRule="auto"/>
      </w:pPr>
      <w:r>
        <w:separator/>
      </w:r>
    </w:p>
  </w:endnote>
  <w:endnote w:type="continuationSeparator" w:id="0">
    <w:p w14:paraId="42231B37" w14:textId="77777777" w:rsidR="003F0E0F" w:rsidRDefault="003F0E0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AAA41B" w14:textId="77777777" w:rsidR="005F4604" w:rsidRDefault="00A0246B">
    <w:pPr>
      <w:pStyle w:val="afffe"/>
    </w:pPr>
    <w:r>
      <w:fldChar w:fldCharType="begin"/>
    </w:r>
    <w:r>
      <w:instrText>PAGE   \* MERGEFORMAT</w:instrText>
    </w:r>
    <w:r>
      <w:fldChar w:fldCharType="separate"/>
    </w:r>
    <w:r>
      <w:rPr>
        <w:lang w:val="zh-CN"/>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AAA41C" w14:textId="77777777" w:rsidR="005F4604" w:rsidRDefault="005F4604">
    <w:pPr>
      <w:pStyle w:val="afff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AAA41E" w14:textId="77777777" w:rsidR="005F4604" w:rsidRDefault="005F4604">
    <w:pPr>
      <w:pStyle w:val="afffe"/>
      <w:ind w:right="720"/>
      <w:jc w:val="both"/>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AAA421" w14:textId="77777777" w:rsidR="005F4604" w:rsidRDefault="00A0246B">
    <w:pPr>
      <w:pStyle w:val="afffff2"/>
    </w:pPr>
    <w:r>
      <w:fldChar w:fldCharType="begin"/>
    </w:r>
    <w:r>
      <w:instrText>PAGE   \* MERGEFORMAT</w:instrText>
    </w:r>
    <w:r>
      <w:fldChar w:fldCharType="separate"/>
    </w:r>
    <w:r>
      <w:rPr>
        <w:lang w:val="zh-CN"/>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5EAC8A0" w14:textId="77777777" w:rsidR="003F0E0F" w:rsidRDefault="003F0E0F">
      <w:pPr>
        <w:spacing w:line="240" w:lineRule="auto"/>
      </w:pPr>
      <w:r>
        <w:separator/>
      </w:r>
    </w:p>
  </w:footnote>
  <w:footnote w:type="continuationSeparator" w:id="0">
    <w:p w14:paraId="1877F8B2" w14:textId="77777777" w:rsidR="003F0E0F" w:rsidRDefault="003F0E0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AAA419" w14:textId="77777777" w:rsidR="005F4604" w:rsidRDefault="005F4604">
    <w:pPr>
      <w:pStyle w:val="affff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AAA41A" w14:textId="77777777" w:rsidR="005F4604" w:rsidRDefault="00A0246B">
    <w:pPr>
      <w:pStyle w:val="affff0"/>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AAA41D" w14:textId="77777777" w:rsidR="005F4604" w:rsidRDefault="005F4604">
    <w:pPr>
      <w:pStyle w:val="affff0"/>
      <w:jc w:val="both"/>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AAA41F" w14:textId="7CE9BF78" w:rsidR="005F4604" w:rsidRDefault="00A0246B">
    <w:pPr>
      <w:pStyle w:val="affff0"/>
      <w:jc w:val="right"/>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BA06AC">
      <w:rPr>
        <w:noProof/>
      </w:rPr>
      <w:t>DB14/T 1190—2024</w:t>
    </w:r>
    <w: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AAA420" w14:textId="78E05E0E" w:rsidR="005F4604" w:rsidRDefault="00A0246B">
    <w:pPr>
      <w:pStyle w:val="afffffa"/>
    </w:pPr>
    <w:r>
      <w:fldChar w:fldCharType="begin"/>
    </w:r>
    <w:r>
      <w:instrText xml:space="preserve"> STYLEREF  标准文件_文件编号  \* MERGEFORMAT </w:instrText>
    </w:r>
    <w:r>
      <w:fldChar w:fldCharType="separate"/>
    </w:r>
    <w:r w:rsidR="00BA06AC">
      <w:rPr>
        <w:noProof/>
      </w:rPr>
      <w:t>DB14/T 1190</w:t>
    </w:r>
    <w:r w:rsidR="00BA06AC">
      <w:rPr>
        <w:noProof/>
      </w:rPr>
      <w:t>—</w:t>
    </w:r>
    <w:r w:rsidR="00BA06AC">
      <w:rPr>
        <w:noProof/>
      </w:rPr>
      <w:t>2024</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15:restartNumberingAfterBreak="0">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15:restartNumberingAfterBreak="0">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15:restartNumberingAfterBreak="0">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15:restartNumberingAfterBreak="0">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15:restartNumberingAfterBreak="0">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15:restartNumberingAfterBreak="0">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15:restartNumberingAfterBreak="0">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15:restartNumberingAfterBreak="0">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15:restartNumberingAfterBreak="0">
    <w:nsid w:val="2C5917C3"/>
    <w:multiLevelType w:val="multilevel"/>
    <w:tmpl w:val="2C5917C3"/>
    <w:lvl w:ilvl="0">
      <w:start w:val="1"/>
      <w:numFmt w:val="none"/>
      <w:pStyle w:val="af2"/>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1" w15:restartNumberingAfterBreak="0">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15:restartNumberingAfterBreak="0">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3" w15:restartNumberingAfterBreak="0">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15:restartNumberingAfterBreak="0">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5" w15:restartNumberingAfterBreak="0">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6" w15:restartNumberingAfterBreak="0">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7" w15:restartNumberingAfterBreak="0">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8" w15:restartNumberingAfterBreak="0">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15:restartNumberingAfterBreak="0">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0" w15:restartNumberingAfterBreak="0">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1" w15:restartNumberingAfterBreak="0">
    <w:nsid w:val="646260FA"/>
    <w:multiLevelType w:val="multilevel"/>
    <w:tmpl w:val="646260FA"/>
    <w:lvl w:ilvl="0">
      <w:start w:val="1"/>
      <w:numFmt w:val="decimal"/>
      <w:pStyle w:val="aff2"/>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2" w15:restartNumberingAfterBreak="0">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15:restartNumberingAfterBreak="0">
    <w:nsid w:val="657D3FBC"/>
    <w:multiLevelType w:val="multilevel"/>
    <w:tmpl w:val="657D3FBC"/>
    <w:lvl w:ilvl="0">
      <w:start w:val="1"/>
      <w:numFmt w:val="upperLetter"/>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4" w15:restartNumberingAfterBreak="0">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15:restartNumberingAfterBreak="0">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6" w15:restartNumberingAfterBreak="0">
    <w:nsid w:val="6CE42AC1"/>
    <w:multiLevelType w:val="multilevel"/>
    <w:tmpl w:val="6CE42AC1"/>
    <w:lvl w:ilvl="0">
      <w:start w:val="1"/>
      <w:numFmt w:val="lowerLetter"/>
      <w:pStyle w:val="affa"/>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7" w15:restartNumberingAfterBreak="0">
    <w:nsid w:val="6CEA2025"/>
    <w:multiLevelType w:val="multilevel"/>
    <w:tmpl w:val="6CEA2025"/>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8" w15:restartNumberingAfterBreak="0">
    <w:nsid w:val="6DBF04F4"/>
    <w:multiLevelType w:val="multilevel"/>
    <w:tmpl w:val="6DBF04F4"/>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29" w15:restartNumberingAfterBreak="0">
    <w:nsid w:val="6DF35F19"/>
    <w:multiLevelType w:val="multilevel"/>
    <w:tmpl w:val="6DF35F19"/>
    <w:lvl w:ilvl="0">
      <w:start w:val="1"/>
      <w:numFmt w:val="decimal"/>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0" w15:restartNumberingAfterBreak="0">
    <w:nsid w:val="76933334"/>
    <w:multiLevelType w:val="multilevel"/>
    <w:tmpl w:val="76933334"/>
    <w:lvl w:ilvl="0">
      <w:start w:val="1"/>
      <w:numFmt w:val="none"/>
      <w:pStyle w:val="afff4"/>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16cid:durableId="1614441325">
    <w:abstractNumId w:val="0"/>
  </w:num>
  <w:num w:numId="2" w16cid:durableId="1765107173">
    <w:abstractNumId w:val="27"/>
  </w:num>
  <w:num w:numId="3" w16cid:durableId="1681472088">
    <w:abstractNumId w:val="5"/>
  </w:num>
  <w:num w:numId="4" w16cid:durableId="276759464">
    <w:abstractNumId w:val="23"/>
  </w:num>
  <w:num w:numId="5" w16cid:durableId="2098668736">
    <w:abstractNumId w:val="18"/>
  </w:num>
  <w:num w:numId="6" w16cid:durableId="2007702744">
    <w:abstractNumId w:val="13"/>
  </w:num>
  <w:num w:numId="7" w16cid:durableId="1995714404">
    <w:abstractNumId w:val="8"/>
  </w:num>
  <w:num w:numId="8" w16cid:durableId="881289440">
    <w:abstractNumId w:val="3"/>
  </w:num>
  <w:num w:numId="9" w16cid:durableId="120001569">
    <w:abstractNumId w:val="9"/>
  </w:num>
  <w:num w:numId="10" w16cid:durableId="1038120687">
    <w:abstractNumId w:val="16"/>
  </w:num>
  <w:num w:numId="11" w16cid:durableId="1965765775">
    <w:abstractNumId w:val="25"/>
  </w:num>
  <w:num w:numId="12" w16cid:durableId="907304145">
    <w:abstractNumId w:val="11"/>
  </w:num>
  <w:num w:numId="13" w16cid:durableId="530806402">
    <w:abstractNumId w:val="12"/>
  </w:num>
  <w:num w:numId="14" w16cid:durableId="1120682843">
    <w:abstractNumId w:val="7"/>
  </w:num>
  <w:num w:numId="15" w16cid:durableId="116339670">
    <w:abstractNumId w:val="19"/>
  </w:num>
  <w:num w:numId="16" w16cid:durableId="2134665448">
    <w:abstractNumId w:val="21"/>
  </w:num>
  <w:num w:numId="17" w16cid:durableId="1752964839">
    <w:abstractNumId w:val="17"/>
  </w:num>
  <w:num w:numId="18" w16cid:durableId="1490289796">
    <w:abstractNumId w:val="29"/>
  </w:num>
  <w:num w:numId="19" w16cid:durableId="1901668272">
    <w:abstractNumId w:val="15"/>
  </w:num>
  <w:num w:numId="20" w16cid:durableId="1289048481">
    <w:abstractNumId w:val="1"/>
  </w:num>
  <w:num w:numId="21" w16cid:durableId="1392801819">
    <w:abstractNumId w:val="10"/>
  </w:num>
  <w:num w:numId="22" w16cid:durableId="2072071636">
    <w:abstractNumId w:val="30"/>
  </w:num>
  <w:num w:numId="23" w16cid:durableId="1025324169">
    <w:abstractNumId w:val="20"/>
  </w:num>
  <w:num w:numId="24" w16cid:durableId="1562863972">
    <w:abstractNumId w:val="6"/>
  </w:num>
  <w:num w:numId="25" w16cid:durableId="1255742848">
    <w:abstractNumId w:val="26"/>
  </w:num>
  <w:num w:numId="26" w16cid:durableId="1906137424">
    <w:abstractNumId w:val="28"/>
  </w:num>
  <w:num w:numId="27" w16cid:durableId="631909414">
    <w:abstractNumId w:val="2"/>
  </w:num>
  <w:num w:numId="28" w16cid:durableId="1830829355">
    <w:abstractNumId w:val="4"/>
  </w:num>
  <w:num w:numId="29" w16cid:durableId="1194465634">
    <w:abstractNumId w:val="14"/>
  </w:num>
  <w:num w:numId="30" w16cid:durableId="378558885">
    <w:abstractNumId w:val="24"/>
  </w:num>
  <w:num w:numId="31" w16cid:durableId="191832238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bordersDoNotSurroundHeader/>
  <w:bordersDoNotSurroundFooter/>
  <w:proofState w:spelling="clean" w:grammar="clean"/>
  <w:attachedTemplate r:id="rId1"/>
  <w:documentProtection w:edit="forms" w:enforcement="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ZDUyZjljYzc1ZGFlNjgwMTdlMGQ0NjBmYzA4ZjgyZGUifQ=="/>
  </w:docVars>
  <w:rsids>
    <w:rsidRoot w:val="004F5E4C"/>
    <w:rsid w:val="0000040A"/>
    <w:rsid w:val="00000A94"/>
    <w:rsid w:val="00001972"/>
    <w:rsid w:val="00001D9A"/>
    <w:rsid w:val="0000413D"/>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BCC"/>
    <w:rsid w:val="00055FE2"/>
    <w:rsid w:val="0005616F"/>
    <w:rsid w:val="00060C2E"/>
    <w:rsid w:val="00061033"/>
    <w:rsid w:val="000619E9"/>
    <w:rsid w:val="000622D4"/>
    <w:rsid w:val="0006357D"/>
    <w:rsid w:val="00067F1E"/>
    <w:rsid w:val="00071CC0"/>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F06E1"/>
    <w:rsid w:val="000F0E3C"/>
    <w:rsid w:val="000F19D5"/>
    <w:rsid w:val="000F4AEA"/>
    <w:rsid w:val="000F67E9"/>
    <w:rsid w:val="00104926"/>
    <w:rsid w:val="00113B1E"/>
    <w:rsid w:val="0011711C"/>
    <w:rsid w:val="00124E4F"/>
    <w:rsid w:val="001260B7"/>
    <w:rsid w:val="001265CB"/>
    <w:rsid w:val="001321C6"/>
    <w:rsid w:val="001325C4"/>
    <w:rsid w:val="00133010"/>
    <w:rsid w:val="001338EE"/>
    <w:rsid w:val="00133AAE"/>
    <w:rsid w:val="00135323"/>
    <w:rsid w:val="001356C4"/>
    <w:rsid w:val="00141114"/>
    <w:rsid w:val="00142969"/>
    <w:rsid w:val="001446C2"/>
    <w:rsid w:val="001457E7"/>
    <w:rsid w:val="00145D9D"/>
    <w:rsid w:val="00146388"/>
    <w:rsid w:val="001529E5"/>
    <w:rsid w:val="00153C7E"/>
    <w:rsid w:val="00156B25"/>
    <w:rsid w:val="00156E1A"/>
    <w:rsid w:val="00157894"/>
    <w:rsid w:val="00157B55"/>
    <w:rsid w:val="001604B4"/>
    <w:rsid w:val="00163563"/>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90087"/>
    <w:rsid w:val="001913C4"/>
    <w:rsid w:val="0019348F"/>
    <w:rsid w:val="00193A07"/>
    <w:rsid w:val="00194C95"/>
    <w:rsid w:val="00195C34"/>
    <w:rsid w:val="00196EF5"/>
    <w:rsid w:val="001A1A53"/>
    <w:rsid w:val="001A234A"/>
    <w:rsid w:val="001A4CF3"/>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69B4"/>
    <w:rsid w:val="001F77C7"/>
    <w:rsid w:val="00200183"/>
    <w:rsid w:val="00200333"/>
    <w:rsid w:val="0020107D"/>
    <w:rsid w:val="00202AA4"/>
    <w:rsid w:val="002031F7"/>
    <w:rsid w:val="002040E6"/>
    <w:rsid w:val="0020527B"/>
    <w:rsid w:val="00205F2C"/>
    <w:rsid w:val="00210B15"/>
    <w:rsid w:val="002142EA"/>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3F07"/>
    <w:rsid w:val="002C51C2"/>
    <w:rsid w:val="002C5278"/>
    <w:rsid w:val="002C7EBB"/>
    <w:rsid w:val="002D06C1"/>
    <w:rsid w:val="002D42B5"/>
    <w:rsid w:val="002D4F1A"/>
    <w:rsid w:val="002D5C88"/>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EDD"/>
    <w:rsid w:val="003331E4"/>
    <w:rsid w:val="00336C64"/>
    <w:rsid w:val="00337162"/>
    <w:rsid w:val="0034194F"/>
    <w:rsid w:val="00344605"/>
    <w:rsid w:val="003474AA"/>
    <w:rsid w:val="00350D1D"/>
    <w:rsid w:val="00352C83"/>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74EB"/>
    <w:rsid w:val="00397CC5"/>
    <w:rsid w:val="003A1582"/>
    <w:rsid w:val="003A4077"/>
    <w:rsid w:val="003B09AD"/>
    <w:rsid w:val="003B1F18"/>
    <w:rsid w:val="003B5BF0"/>
    <w:rsid w:val="003B60BF"/>
    <w:rsid w:val="003B6BE3"/>
    <w:rsid w:val="003C010C"/>
    <w:rsid w:val="003C0A6C"/>
    <w:rsid w:val="003C14F8"/>
    <w:rsid w:val="003C5A43"/>
    <w:rsid w:val="003D0519"/>
    <w:rsid w:val="003D0FF6"/>
    <w:rsid w:val="003D262C"/>
    <w:rsid w:val="003D6D61"/>
    <w:rsid w:val="003E091D"/>
    <w:rsid w:val="003E1C53"/>
    <w:rsid w:val="003E2A69"/>
    <w:rsid w:val="003E2D49"/>
    <w:rsid w:val="003E2FD4"/>
    <w:rsid w:val="003E49F6"/>
    <w:rsid w:val="003E660F"/>
    <w:rsid w:val="003F0841"/>
    <w:rsid w:val="003F0E0F"/>
    <w:rsid w:val="003F23D3"/>
    <w:rsid w:val="003F3F08"/>
    <w:rsid w:val="003F49F1"/>
    <w:rsid w:val="003F6272"/>
    <w:rsid w:val="00400E72"/>
    <w:rsid w:val="00401400"/>
    <w:rsid w:val="00404869"/>
    <w:rsid w:val="00405884"/>
    <w:rsid w:val="00407D39"/>
    <w:rsid w:val="0041477A"/>
    <w:rsid w:val="004167A3"/>
    <w:rsid w:val="00432DAA"/>
    <w:rsid w:val="00434305"/>
    <w:rsid w:val="00435DF7"/>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BA8"/>
    <w:rsid w:val="004A4B57"/>
    <w:rsid w:val="004A63FA"/>
    <w:rsid w:val="004B0272"/>
    <w:rsid w:val="004B2701"/>
    <w:rsid w:val="004B2E1B"/>
    <w:rsid w:val="004B3AA8"/>
    <w:rsid w:val="004B3E93"/>
    <w:rsid w:val="004C1FBC"/>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30C5"/>
    <w:rsid w:val="004E4AA5"/>
    <w:rsid w:val="004E4AEE"/>
    <w:rsid w:val="004E59E3"/>
    <w:rsid w:val="004E67C0"/>
    <w:rsid w:val="004F391A"/>
    <w:rsid w:val="004F3CFB"/>
    <w:rsid w:val="004F5E4C"/>
    <w:rsid w:val="004F6456"/>
    <w:rsid w:val="004F696E"/>
    <w:rsid w:val="004F6B35"/>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26CF6"/>
    <w:rsid w:val="005333D1"/>
    <w:rsid w:val="00533D04"/>
    <w:rsid w:val="00534804"/>
    <w:rsid w:val="00534BDF"/>
    <w:rsid w:val="005354EA"/>
    <w:rsid w:val="0053585F"/>
    <w:rsid w:val="00535EC4"/>
    <w:rsid w:val="00535ED9"/>
    <w:rsid w:val="0053692B"/>
    <w:rsid w:val="00541853"/>
    <w:rsid w:val="0054262F"/>
    <w:rsid w:val="00543BDA"/>
    <w:rsid w:val="005441CC"/>
    <w:rsid w:val="005479DA"/>
    <w:rsid w:val="00547BCC"/>
    <w:rsid w:val="0055013B"/>
    <w:rsid w:val="00551F6F"/>
    <w:rsid w:val="00555044"/>
    <w:rsid w:val="00561475"/>
    <w:rsid w:val="0056487B"/>
    <w:rsid w:val="00564FB9"/>
    <w:rsid w:val="00573D9E"/>
    <w:rsid w:val="005801E3"/>
    <w:rsid w:val="00581802"/>
    <w:rsid w:val="005836A8"/>
    <w:rsid w:val="0058409C"/>
    <w:rsid w:val="00584262"/>
    <w:rsid w:val="00586630"/>
    <w:rsid w:val="00587ADD"/>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C1691"/>
    <w:rsid w:val="005C29B8"/>
    <w:rsid w:val="005C5F21"/>
    <w:rsid w:val="005C7156"/>
    <w:rsid w:val="005D0C75"/>
    <w:rsid w:val="005D4171"/>
    <w:rsid w:val="005D6A95"/>
    <w:rsid w:val="005D6B2C"/>
    <w:rsid w:val="005D6D9C"/>
    <w:rsid w:val="005E2335"/>
    <w:rsid w:val="005E34CA"/>
    <w:rsid w:val="005E3C18"/>
    <w:rsid w:val="005E6812"/>
    <w:rsid w:val="005E7881"/>
    <w:rsid w:val="005E78E0"/>
    <w:rsid w:val="005F0D9C"/>
    <w:rsid w:val="005F284E"/>
    <w:rsid w:val="005F4604"/>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56C6"/>
    <w:rsid w:val="00636E3E"/>
    <w:rsid w:val="006379F7"/>
    <w:rsid w:val="00637B0A"/>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47BF"/>
    <w:rsid w:val="006850CD"/>
    <w:rsid w:val="00685AAB"/>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16C4"/>
    <w:rsid w:val="006D3E96"/>
    <w:rsid w:val="006D4515"/>
    <w:rsid w:val="006D4BB1"/>
    <w:rsid w:val="006D6593"/>
    <w:rsid w:val="006F03A8"/>
    <w:rsid w:val="006F2ACA"/>
    <w:rsid w:val="006F2ADC"/>
    <w:rsid w:val="006F2BFE"/>
    <w:rsid w:val="006F31E9"/>
    <w:rsid w:val="006F6284"/>
    <w:rsid w:val="007002C5"/>
    <w:rsid w:val="00704387"/>
    <w:rsid w:val="00705DCC"/>
    <w:rsid w:val="00707669"/>
    <w:rsid w:val="00711CBA"/>
    <w:rsid w:val="00711FB5"/>
    <w:rsid w:val="00712A01"/>
    <w:rsid w:val="00714F58"/>
    <w:rsid w:val="00722FBF"/>
    <w:rsid w:val="00722FC2"/>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4CB"/>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6FD9"/>
    <w:rsid w:val="007A7FFA"/>
    <w:rsid w:val="007B04EB"/>
    <w:rsid w:val="007B0D4F"/>
    <w:rsid w:val="007B5A3D"/>
    <w:rsid w:val="007B5B95"/>
    <w:rsid w:val="007B68EA"/>
    <w:rsid w:val="007B7453"/>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0F84"/>
    <w:rsid w:val="00842A47"/>
    <w:rsid w:val="00843C13"/>
    <w:rsid w:val="008454F8"/>
    <w:rsid w:val="0085173A"/>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893"/>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17FF7"/>
    <w:rsid w:val="009245F5"/>
    <w:rsid w:val="009249EC"/>
    <w:rsid w:val="009273B3"/>
    <w:rsid w:val="009305B5"/>
    <w:rsid w:val="00940A26"/>
    <w:rsid w:val="009429D5"/>
    <w:rsid w:val="00942BF1"/>
    <w:rsid w:val="00945180"/>
    <w:rsid w:val="00945428"/>
    <w:rsid w:val="0094607B"/>
    <w:rsid w:val="00953604"/>
    <w:rsid w:val="0095496B"/>
    <w:rsid w:val="009610DC"/>
    <w:rsid w:val="00961490"/>
    <w:rsid w:val="0096381A"/>
    <w:rsid w:val="00965E04"/>
    <w:rsid w:val="009674AD"/>
    <w:rsid w:val="00970CDC"/>
    <w:rsid w:val="00977010"/>
    <w:rsid w:val="00977D02"/>
    <w:rsid w:val="009809BB"/>
    <w:rsid w:val="0098364B"/>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6029"/>
    <w:rsid w:val="009B6971"/>
    <w:rsid w:val="009C27F1"/>
    <w:rsid w:val="009C3152"/>
    <w:rsid w:val="009C4CFA"/>
    <w:rsid w:val="009C5070"/>
    <w:rsid w:val="009D112C"/>
    <w:rsid w:val="009D47FA"/>
    <w:rsid w:val="009D4C5B"/>
    <w:rsid w:val="009D50D2"/>
    <w:rsid w:val="009D6BCA"/>
    <w:rsid w:val="009D71AA"/>
    <w:rsid w:val="009E0F62"/>
    <w:rsid w:val="009E4A58"/>
    <w:rsid w:val="009E5A2D"/>
    <w:rsid w:val="009E5AB2"/>
    <w:rsid w:val="009E6219"/>
    <w:rsid w:val="009F03B3"/>
    <w:rsid w:val="00A0096C"/>
    <w:rsid w:val="00A01757"/>
    <w:rsid w:val="00A0246B"/>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101"/>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877F8"/>
    <w:rsid w:val="00A9295B"/>
    <w:rsid w:val="00A93B09"/>
    <w:rsid w:val="00A952D7"/>
    <w:rsid w:val="00A963F7"/>
    <w:rsid w:val="00A96AD8"/>
    <w:rsid w:val="00AA052C"/>
    <w:rsid w:val="00AA1E45"/>
    <w:rsid w:val="00AA4286"/>
    <w:rsid w:val="00AA456B"/>
    <w:rsid w:val="00AA57F5"/>
    <w:rsid w:val="00AA672E"/>
    <w:rsid w:val="00AA6EC9"/>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37E5"/>
    <w:rsid w:val="00AE5EB4"/>
    <w:rsid w:val="00AF0C18"/>
    <w:rsid w:val="00AF47C5"/>
    <w:rsid w:val="00AF5398"/>
    <w:rsid w:val="00AF7C36"/>
    <w:rsid w:val="00B0014D"/>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7293"/>
    <w:rsid w:val="00B50E50"/>
    <w:rsid w:val="00B52120"/>
    <w:rsid w:val="00B54ABC"/>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06AC"/>
    <w:rsid w:val="00BA263B"/>
    <w:rsid w:val="00BA42B2"/>
    <w:rsid w:val="00BA58D4"/>
    <w:rsid w:val="00BA5B9E"/>
    <w:rsid w:val="00BA7C9A"/>
    <w:rsid w:val="00BB5F8F"/>
    <w:rsid w:val="00BB657A"/>
    <w:rsid w:val="00BC1A4E"/>
    <w:rsid w:val="00BC5DC7"/>
    <w:rsid w:val="00BC6B8B"/>
    <w:rsid w:val="00BC73D8"/>
    <w:rsid w:val="00BD52D7"/>
    <w:rsid w:val="00BD5AD2"/>
    <w:rsid w:val="00BE22F3"/>
    <w:rsid w:val="00BE4B76"/>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2148"/>
    <w:rsid w:val="00C24C8D"/>
    <w:rsid w:val="00C25FE2"/>
    <w:rsid w:val="00C26B53"/>
    <w:rsid w:val="00C279B2"/>
    <w:rsid w:val="00C33E50"/>
    <w:rsid w:val="00C34C20"/>
    <w:rsid w:val="00C35A3E"/>
    <w:rsid w:val="00C42130"/>
    <w:rsid w:val="00C423A4"/>
    <w:rsid w:val="00C43545"/>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CB8"/>
    <w:rsid w:val="00C819F8"/>
    <w:rsid w:val="00C8248C"/>
    <w:rsid w:val="00C84E33"/>
    <w:rsid w:val="00C86D6F"/>
    <w:rsid w:val="00C905FC"/>
    <w:rsid w:val="00C92D03"/>
    <w:rsid w:val="00C9319C"/>
    <w:rsid w:val="00C9435D"/>
    <w:rsid w:val="00C94DF2"/>
    <w:rsid w:val="00C96741"/>
    <w:rsid w:val="00CA1AA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F048A"/>
    <w:rsid w:val="00CF155A"/>
    <w:rsid w:val="00CF2947"/>
    <w:rsid w:val="00CF5F6E"/>
    <w:rsid w:val="00CF686F"/>
    <w:rsid w:val="00CF6E60"/>
    <w:rsid w:val="00CF7BCA"/>
    <w:rsid w:val="00D008FD"/>
    <w:rsid w:val="00D0321C"/>
    <w:rsid w:val="00D035EC"/>
    <w:rsid w:val="00D04BB5"/>
    <w:rsid w:val="00D06AB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52A2"/>
    <w:rsid w:val="00D4162B"/>
    <w:rsid w:val="00D4514F"/>
    <w:rsid w:val="00D451E2"/>
    <w:rsid w:val="00D45E89"/>
    <w:rsid w:val="00D45E8D"/>
    <w:rsid w:val="00D466AE"/>
    <w:rsid w:val="00D4734F"/>
    <w:rsid w:val="00D51BF3"/>
    <w:rsid w:val="00D66846"/>
    <w:rsid w:val="00D675FB"/>
    <w:rsid w:val="00D71F25"/>
    <w:rsid w:val="00D72A9C"/>
    <w:rsid w:val="00D77031"/>
    <w:rsid w:val="00D84941"/>
    <w:rsid w:val="00D84FA1"/>
    <w:rsid w:val="00D851F0"/>
    <w:rsid w:val="00D86DB7"/>
    <w:rsid w:val="00D926D0"/>
    <w:rsid w:val="00D93030"/>
    <w:rsid w:val="00D950E1"/>
    <w:rsid w:val="00D952A6"/>
    <w:rsid w:val="00D97F99"/>
    <w:rsid w:val="00DA1E08"/>
    <w:rsid w:val="00DA24F8"/>
    <w:rsid w:val="00DA28E8"/>
    <w:rsid w:val="00DA38D3"/>
    <w:rsid w:val="00DA3932"/>
    <w:rsid w:val="00DA3AFC"/>
    <w:rsid w:val="00DA64F8"/>
    <w:rsid w:val="00DA6C15"/>
    <w:rsid w:val="00DB0258"/>
    <w:rsid w:val="00DB38EE"/>
    <w:rsid w:val="00DB498B"/>
    <w:rsid w:val="00DB66CA"/>
    <w:rsid w:val="00DB6BCA"/>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0CB0"/>
    <w:rsid w:val="00DE2410"/>
    <w:rsid w:val="00DE2939"/>
    <w:rsid w:val="00DE6E81"/>
    <w:rsid w:val="00DE703F"/>
    <w:rsid w:val="00DE7595"/>
    <w:rsid w:val="00DF1961"/>
    <w:rsid w:val="00DF44DE"/>
    <w:rsid w:val="00E01138"/>
    <w:rsid w:val="00E02DFB"/>
    <w:rsid w:val="00E030F9"/>
    <w:rsid w:val="00E0311A"/>
    <w:rsid w:val="00E03138"/>
    <w:rsid w:val="00E06404"/>
    <w:rsid w:val="00E11A85"/>
    <w:rsid w:val="00E12495"/>
    <w:rsid w:val="00E15CCD"/>
    <w:rsid w:val="00E202EF"/>
    <w:rsid w:val="00E210B5"/>
    <w:rsid w:val="00E23D99"/>
    <w:rsid w:val="00E2552F"/>
    <w:rsid w:val="00E3137A"/>
    <w:rsid w:val="00E32CCF"/>
    <w:rsid w:val="00E34A98"/>
    <w:rsid w:val="00E35D1E"/>
    <w:rsid w:val="00E364F9"/>
    <w:rsid w:val="00E365FA"/>
    <w:rsid w:val="00E36789"/>
    <w:rsid w:val="00E44A83"/>
    <w:rsid w:val="00E502C1"/>
    <w:rsid w:val="00E502DD"/>
    <w:rsid w:val="00E50D3A"/>
    <w:rsid w:val="00E50D47"/>
    <w:rsid w:val="00E51387"/>
    <w:rsid w:val="00E51E68"/>
    <w:rsid w:val="00E52EFD"/>
    <w:rsid w:val="00E5408A"/>
    <w:rsid w:val="00E56800"/>
    <w:rsid w:val="00E57AA7"/>
    <w:rsid w:val="00E60C63"/>
    <w:rsid w:val="00E62FF9"/>
    <w:rsid w:val="00E635D6"/>
    <w:rsid w:val="00E639BC"/>
    <w:rsid w:val="00E64902"/>
    <w:rsid w:val="00E664CC"/>
    <w:rsid w:val="00E70388"/>
    <w:rsid w:val="00E70F92"/>
    <w:rsid w:val="00E74C54"/>
    <w:rsid w:val="00E764DD"/>
    <w:rsid w:val="00E77A03"/>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E69"/>
    <w:rsid w:val="00EB2086"/>
    <w:rsid w:val="00EB5EDF"/>
    <w:rsid w:val="00EB60FE"/>
    <w:rsid w:val="00EB74DB"/>
    <w:rsid w:val="00EC5359"/>
    <w:rsid w:val="00EC562A"/>
    <w:rsid w:val="00ED067A"/>
    <w:rsid w:val="00ED2B50"/>
    <w:rsid w:val="00EE0350"/>
    <w:rsid w:val="00EE0719"/>
    <w:rsid w:val="00EE0E80"/>
    <w:rsid w:val="00EE541F"/>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25BB6"/>
    <w:rsid w:val="00F26B7E"/>
    <w:rsid w:val="00F27A3B"/>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76743"/>
    <w:rsid w:val="00F833BA"/>
    <w:rsid w:val="00F84FD0"/>
    <w:rsid w:val="00F859A8"/>
    <w:rsid w:val="00F86D87"/>
    <w:rsid w:val="00F9108B"/>
    <w:rsid w:val="00F91349"/>
    <w:rsid w:val="00F93A8A"/>
    <w:rsid w:val="00F95248"/>
    <w:rsid w:val="00F956A9"/>
    <w:rsid w:val="00F963ED"/>
    <w:rsid w:val="00F966CF"/>
    <w:rsid w:val="00F96CAE"/>
    <w:rsid w:val="00F978B9"/>
    <w:rsid w:val="00F97C99"/>
    <w:rsid w:val="00FA662D"/>
    <w:rsid w:val="00FA73B1"/>
    <w:rsid w:val="00FB0CB9"/>
    <w:rsid w:val="00FB231D"/>
    <w:rsid w:val="00FB45F1"/>
    <w:rsid w:val="00FB4A72"/>
    <w:rsid w:val="00FB54E8"/>
    <w:rsid w:val="00FB5E2B"/>
    <w:rsid w:val="00FB7054"/>
    <w:rsid w:val="00FC17B7"/>
    <w:rsid w:val="00FC2CB7"/>
    <w:rsid w:val="00FC4090"/>
    <w:rsid w:val="00FC55B4"/>
    <w:rsid w:val="00FD00E6"/>
    <w:rsid w:val="00FD09A1"/>
    <w:rsid w:val="00FD2A7C"/>
    <w:rsid w:val="00FD5171"/>
    <w:rsid w:val="00FD59EB"/>
    <w:rsid w:val="00FD7299"/>
    <w:rsid w:val="00FE1FBE"/>
    <w:rsid w:val="00FE3901"/>
    <w:rsid w:val="00FE39D3"/>
    <w:rsid w:val="00FE47C6"/>
    <w:rsid w:val="00FE4BCE"/>
    <w:rsid w:val="00FE54AE"/>
    <w:rsid w:val="00FE576A"/>
    <w:rsid w:val="00FE7E79"/>
    <w:rsid w:val="00FF3E7D"/>
    <w:rsid w:val="00FF494C"/>
    <w:rsid w:val="00FF5719"/>
    <w:rsid w:val="00FF5B99"/>
    <w:rsid w:val="00FF730C"/>
    <w:rsid w:val="00FF73F4"/>
    <w:rsid w:val="00FF7CE4"/>
    <w:rsid w:val="00FF7E39"/>
    <w:rsid w:val="06CC7C07"/>
    <w:rsid w:val="17F81389"/>
    <w:rsid w:val="33123FD2"/>
    <w:rsid w:val="3BE76AC0"/>
    <w:rsid w:val="753D57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2"/>
    </o:shapelayout>
  </w:shapeDefaults>
  <w:decimalSymbol w:val="."/>
  <w:listSeparator w:val=","/>
  <w14:docId w14:val="21AAA347"/>
  <w15:docId w15:val="{B6A9551D-9F96-432F-95E5-FAE2D100D5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semiHidden="1" w:uiPriority="0" w:unhideWhenUsed="1"/>
    <w:lsdException w:name="toc 9" w:semiHidden="1" w:uiPriority="0" w:unhideWhenUsed="1"/>
    <w:lsdException w:name="Normal Indent" w:uiPriority="0"/>
    <w:lsdException w:name="footnote text" w:semiHidden="1" w:uiPriority="0" w:qFormat="1"/>
    <w:lsdException w:name="annotation text" w:semiHidden="1" w:unhideWhenUsed="1"/>
    <w:lsdException w:name="index heading" w:semiHidden="1" w:unhideWhenUsed="1"/>
    <w:lsdException w:name="caption" w:semiHidden="1" w:uiPriority="35" w:unhideWhenUsed="1" w:qFormat="1"/>
    <w:lsdException w:name="table of figures" w:semiHidden="1" w:uiPriority="0"/>
    <w:lsdException w:name="envelope address" w:semiHidden="1" w:unhideWhenUsed="1"/>
    <w:lsdException w:name="envelope return" w:semiHidden="1" w:unhideWhenUsed="1"/>
    <w:lsdException w:name="footnote reference" w:semiHidden="1" w:uiPriority="0" w:qFormat="1"/>
    <w:lsdException w:name="annotation reference" w:semiHidden="1" w:unhideWhenUsed="1"/>
    <w:lsdException w:name="line number" w:semiHidden="1" w:unhideWhenUsed="1"/>
    <w:lsdException w:name="page number"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uiPriority="29" w:qFormat="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fff5">
    <w:name w:val="Normal"/>
    <w:autoRedefine/>
    <w:qFormat/>
    <w:pPr>
      <w:widowControl w:val="0"/>
      <w:adjustRightInd w:val="0"/>
      <w:spacing w:line="400" w:lineRule="exact"/>
      <w:jc w:val="both"/>
    </w:pPr>
    <w:rPr>
      <w:kern w:val="2"/>
      <w:sz w:val="21"/>
      <w:szCs w:val="21"/>
    </w:rPr>
  </w:style>
  <w:style w:type="paragraph" w:styleId="1">
    <w:name w:val="heading 1"/>
    <w:basedOn w:val="afff5"/>
    <w:next w:val="afff5"/>
    <w:link w:val="10"/>
    <w:qFormat/>
    <w:pPr>
      <w:keepNext/>
      <w:keepLines/>
      <w:spacing w:before="340" w:after="330" w:line="578" w:lineRule="auto"/>
      <w:outlineLvl w:val="0"/>
    </w:pPr>
    <w:rPr>
      <w:b/>
      <w:bCs/>
      <w:kern w:val="44"/>
      <w:sz w:val="44"/>
      <w:szCs w:val="44"/>
    </w:rPr>
  </w:style>
  <w:style w:type="paragraph" w:styleId="22">
    <w:name w:val="heading 2"/>
    <w:basedOn w:val="afff5"/>
    <w:next w:val="afff5"/>
    <w:link w:val="23"/>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qFormat/>
    <w:pPr>
      <w:keepNext/>
      <w:keepLines/>
      <w:spacing w:before="260" w:after="260" w:line="416" w:lineRule="auto"/>
      <w:outlineLvl w:val="2"/>
    </w:pPr>
    <w:rPr>
      <w:b/>
      <w:bCs/>
      <w:sz w:val="32"/>
      <w:szCs w:val="32"/>
    </w:rPr>
  </w:style>
  <w:style w:type="paragraph" w:styleId="4">
    <w:name w:val="heading 4"/>
    <w:basedOn w:val="afff5"/>
    <w:next w:val="afff5"/>
    <w:link w:val="40"/>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qFormat/>
    <w:pPr>
      <w:keepNext/>
      <w:keepLines/>
      <w:adjustRightInd/>
      <w:spacing w:before="280" w:after="290" w:line="376" w:lineRule="auto"/>
      <w:outlineLvl w:val="4"/>
    </w:pPr>
    <w:rPr>
      <w:b/>
      <w:bCs/>
      <w:sz w:val="28"/>
      <w:szCs w:val="28"/>
    </w:rPr>
  </w:style>
  <w:style w:type="paragraph" w:styleId="6">
    <w:name w:val="heading 6"/>
    <w:basedOn w:val="afff5"/>
    <w:next w:val="afff5"/>
    <w:link w:val="60"/>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qFormat/>
    <w:pPr>
      <w:keepNext/>
      <w:keepLines/>
      <w:adjustRightInd/>
      <w:spacing w:before="240" w:after="64" w:line="320" w:lineRule="auto"/>
      <w:outlineLvl w:val="6"/>
    </w:pPr>
    <w:rPr>
      <w:b/>
      <w:bCs/>
      <w:sz w:val="24"/>
      <w:szCs w:val="24"/>
    </w:rPr>
  </w:style>
  <w:style w:type="paragraph" w:styleId="8">
    <w:name w:val="heading 8"/>
    <w:basedOn w:val="afff5"/>
    <w:next w:val="afff5"/>
    <w:link w:val="80"/>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TOC7">
    <w:name w:val="toc 7"/>
    <w:basedOn w:val="afff5"/>
    <w:next w:val="afff5"/>
    <w:autoRedefine/>
    <w:uiPriority w:val="39"/>
    <w:unhideWhenUsed/>
    <w:pPr>
      <w:tabs>
        <w:tab w:val="right" w:leader="dot" w:pos="9344"/>
      </w:tabs>
      <w:spacing w:line="300" w:lineRule="exact"/>
      <w:ind w:left="1259"/>
    </w:pPr>
    <w:rPr>
      <w:rFonts w:ascii="宋体"/>
    </w:rPr>
  </w:style>
  <w:style w:type="paragraph" w:styleId="afff9">
    <w:name w:val="Normal Indent"/>
    <w:basedOn w:val="afff5"/>
    <w:pPr>
      <w:ind w:firstLine="420"/>
    </w:pPr>
  </w:style>
  <w:style w:type="paragraph" w:styleId="afffa">
    <w:name w:val="Body Text"/>
    <w:basedOn w:val="afff5"/>
    <w:link w:val="afffb"/>
    <w:pPr>
      <w:spacing w:after="120"/>
    </w:pPr>
  </w:style>
  <w:style w:type="paragraph" w:styleId="TOC5">
    <w:name w:val="toc 5"/>
    <w:basedOn w:val="afff5"/>
    <w:next w:val="afff5"/>
    <w:autoRedefine/>
    <w:uiPriority w:val="39"/>
    <w:unhideWhenUsed/>
    <w:pPr>
      <w:ind w:left="839"/>
    </w:pPr>
    <w:rPr>
      <w:rFonts w:ascii="宋体"/>
    </w:rPr>
  </w:style>
  <w:style w:type="paragraph" w:styleId="TOC3">
    <w:name w:val="toc 3"/>
    <w:basedOn w:val="afff5"/>
    <w:next w:val="afff5"/>
    <w:autoRedefine/>
    <w:uiPriority w:val="39"/>
    <w:unhideWhenUsed/>
    <w:pPr>
      <w:spacing w:line="300" w:lineRule="exact"/>
      <w:ind w:left="420"/>
    </w:pPr>
    <w:rPr>
      <w:rFonts w:ascii="宋体"/>
    </w:rPr>
  </w:style>
  <w:style w:type="paragraph" w:styleId="afffc">
    <w:name w:val="Balloon Text"/>
    <w:basedOn w:val="afff5"/>
    <w:link w:val="afffd"/>
    <w:uiPriority w:val="99"/>
    <w:semiHidden/>
    <w:unhideWhenUsed/>
    <w:rPr>
      <w:sz w:val="18"/>
      <w:szCs w:val="18"/>
    </w:rPr>
  </w:style>
  <w:style w:type="paragraph" w:styleId="afffe">
    <w:name w:val="footer"/>
    <w:basedOn w:val="afff5"/>
    <w:link w:val="affff"/>
    <w:uiPriority w:val="99"/>
    <w:pPr>
      <w:tabs>
        <w:tab w:val="center" w:pos="4153"/>
        <w:tab w:val="right" w:pos="8306"/>
      </w:tabs>
      <w:adjustRightInd/>
      <w:snapToGrid w:val="0"/>
      <w:spacing w:line="240" w:lineRule="auto"/>
      <w:jc w:val="right"/>
    </w:pPr>
    <w:rPr>
      <w:rFonts w:ascii="宋体"/>
      <w:sz w:val="18"/>
      <w:szCs w:val="18"/>
    </w:rPr>
  </w:style>
  <w:style w:type="paragraph" w:styleId="affff0">
    <w:name w:val="header"/>
    <w:basedOn w:val="afff5"/>
    <w:link w:val="affff1"/>
    <w:uiPriority w:val="99"/>
    <w:pPr>
      <w:tabs>
        <w:tab w:val="center" w:pos="4153"/>
        <w:tab w:val="right" w:pos="8306"/>
      </w:tabs>
      <w:adjustRightInd/>
      <w:snapToGrid w:val="0"/>
      <w:jc w:val="center"/>
    </w:pPr>
    <w:rPr>
      <w:sz w:val="18"/>
      <w:szCs w:val="18"/>
    </w:rPr>
  </w:style>
  <w:style w:type="paragraph" w:styleId="TOC1">
    <w:name w:val="toc 1"/>
    <w:basedOn w:val="afff5"/>
    <w:next w:val="afff5"/>
    <w:autoRedefine/>
    <w:uiPriority w:val="39"/>
    <w:unhideWhenUsed/>
    <w:rPr>
      <w:rFonts w:ascii="宋体"/>
    </w:rPr>
  </w:style>
  <w:style w:type="paragraph" w:styleId="TOC4">
    <w:name w:val="toc 4"/>
    <w:basedOn w:val="afff5"/>
    <w:next w:val="afff5"/>
    <w:autoRedefine/>
    <w:uiPriority w:val="39"/>
    <w:unhideWhenUsed/>
    <w:pPr>
      <w:tabs>
        <w:tab w:val="right" w:leader="dot" w:pos="9344"/>
      </w:tabs>
      <w:spacing w:line="300" w:lineRule="exact"/>
      <w:ind w:left="629"/>
    </w:pPr>
    <w:rPr>
      <w:rFonts w:ascii="宋体"/>
    </w:rPr>
  </w:style>
  <w:style w:type="paragraph" w:styleId="affff2">
    <w:name w:val="footnote text"/>
    <w:basedOn w:val="afff5"/>
    <w:next w:val="afff5"/>
    <w:link w:val="affff3"/>
    <w:autoRedefine/>
    <w:semiHidden/>
    <w:qFormat/>
    <w:pPr>
      <w:adjustRightInd/>
      <w:snapToGrid w:val="0"/>
      <w:spacing w:line="300" w:lineRule="exact"/>
      <w:ind w:leftChars="200" w:left="400" w:hangingChars="200" w:hanging="200"/>
      <w:jc w:val="left"/>
    </w:pPr>
    <w:rPr>
      <w:rFonts w:ascii="宋体"/>
      <w:sz w:val="18"/>
      <w:szCs w:val="18"/>
    </w:rPr>
  </w:style>
  <w:style w:type="paragraph" w:styleId="TOC6">
    <w:name w:val="toc 6"/>
    <w:basedOn w:val="afff5"/>
    <w:next w:val="afff5"/>
    <w:autoRedefine/>
    <w:uiPriority w:val="39"/>
    <w:unhideWhenUsed/>
    <w:pPr>
      <w:spacing w:line="300" w:lineRule="exact"/>
      <w:ind w:left="1049"/>
    </w:pPr>
    <w:rPr>
      <w:rFonts w:ascii="宋体"/>
    </w:rPr>
  </w:style>
  <w:style w:type="paragraph" w:styleId="affff4">
    <w:name w:val="table of figures"/>
    <w:basedOn w:val="afff5"/>
    <w:next w:val="afff5"/>
    <w:semiHidden/>
    <w:pPr>
      <w:adjustRightInd/>
      <w:spacing w:line="240" w:lineRule="auto"/>
      <w:jc w:val="left"/>
    </w:pPr>
    <w:rPr>
      <w:szCs w:val="24"/>
    </w:rPr>
  </w:style>
  <w:style w:type="paragraph" w:styleId="TOC2">
    <w:name w:val="toc 2"/>
    <w:basedOn w:val="afff5"/>
    <w:next w:val="afff5"/>
    <w:autoRedefine/>
    <w:uiPriority w:val="39"/>
    <w:unhideWhenUsed/>
    <w:pPr>
      <w:tabs>
        <w:tab w:val="right" w:leader="dot" w:pos="9344"/>
      </w:tabs>
      <w:spacing w:line="300" w:lineRule="exact"/>
      <w:ind w:left="210"/>
    </w:pPr>
    <w:rPr>
      <w:rFonts w:ascii="宋体"/>
    </w:rPr>
  </w:style>
  <w:style w:type="paragraph" w:styleId="affff5">
    <w:name w:val="Title"/>
    <w:basedOn w:val="afff5"/>
    <w:link w:val="affff6"/>
    <w:autoRedefine/>
    <w:qFormat/>
    <w:pPr>
      <w:spacing w:before="240" w:after="60"/>
      <w:jc w:val="center"/>
      <w:outlineLvl w:val="0"/>
    </w:pPr>
    <w:rPr>
      <w:rFonts w:ascii="Arial" w:hAnsi="Arial" w:cs="Arial"/>
      <w:b/>
      <w:bCs/>
      <w:sz w:val="32"/>
      <w:szCs w:val="32"/>
    </w:rPr>
  </w:style>
  <w:style w:type="table" w:styleId="affff7">
    <w:name w:val="Table Grid"/>
    <w:basedOn w:val="afff7"/>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8">
    <w:name w:val="Strong"/>
    <w:uiPriority w:val="22"/>
    <w:qFormat/>
    <w:rPr>
      <w:b/>
      <w:bCs/>
    </w:rPr>
  </w:style>
  <w:style w:type="character" w:styleId="affff9">
    <w:name w:val="page number"/>
    <w:rPr>
      <w:rFonts w:ascii="宋体" w:eastAsia="宋体" w:hAnsi="Times New Roman"/>
      <w:sz w:val="18"/>
    </w:rPr>
  </w:style>
  <w:style w:type="character" w:styleId="affffa">
    <w:name w:val="Emphasis"/>
    <w:uiPriority w:val="20"/>
    <w:qFormat/>
    <w:rPr>
      <w:i/>
      <w:iCs/>
    </w:rPr>
  </w:style>
  <w:style w:type="character" w:styleId="affffb">
    <w:name w:val="Hyperlink"/>
    <w:autoRedefine/>
    <w:uiPriority w:val="99"/>
    <w:qFormat/>
    <w:rPr>
      <w:rFonts w:ascii="宋体" w:eastAsia="宋体" w:hAnsi="Times New Roman"/>
      <w:color w:val="auto"/>
      <w:spacing w:val="0"/>
      <w:w w:val="100"/>
      <w:position w:val="0"/>
      <w:sz w:val="21"/>
      <w:u w:val="none"/>
      <w:vertAlign w:val="baseline"/>
    </w:rPr>
  </w:style>
  <w:style w:type="character" w:styleId="affffc">
    <w:name w:val="footnote reference"/>
    <w:autoRedefine/>
    <w:semiHidden/>
    <w:qFormat/>
    <w:rPr>
      <w:rFonts w:ascii="宋体" w:eastAsia="宋体" w:hAnsi="宋体" w:cs="Times New Roman"/>
      <w:spacing w:val="0"/>
      <w:sz w:val="18"/>
      <w:vertAlign w:val="superscript"/>
    </w:rPr>
  </w:style>
  <w:style w:type="character" w:customStyle="1" w:styleId="10">
    <w:name w:val="标题 1 字符"/>
    <w:link w:val="1"/>
    <w:autoRedefine/>
    <w:qFormat/>
    <w:rPr>
      <w:rFonts w:ascii="Times New Roman" w:eastAsia="宋体" w:hAnsi="Times New Roman" w:cs="Times New Roman"/>
      <w:b/>
      <w:bCs/>
      <w:kern w:val="44"/>
      <w:sz w:val="44"/>
      <w:szCs w:val="44"/>
    </w:rPr>
  </w:style>
  <w:style w:type="character" w:customStyle="1" w:styleId="23">
    <w:name w:val="标题 2 字符"/>
    <w:link w:val="22"/>
    <w:autoRedefine/>
    <w:qFormat/>
    <w:rPr>
      <w:rFonts w:ascii="Arial" w:eastAsia="黑体" w:hAnsi="Arial" w:cs="Times New Roman"/>
      <w:b/>
      <w:bCs/>
      <w:sz w:val="32"/>
      <w:szCs w:val="32"/>
    </w:rPr>
  </w:style>
  <w:style w:type="character" w:customStyle="1" w:styleId="30">
    <w:name w:val="标题 3 字符"/>
    <w:link w:val="3"/>
    <w:autoRedefine/>
    <w:qFormat/>
    <w:rPr>
      <w:rFonts w:ascii="Times New Roman" w:eastAsia="宋体" w:hAnsi="Times New Roman" w:cs="Times New Roman"/>
      <w:b/>
      <w:bCs/>
      <w:sz w:val="32"/>
      <w:szCs w:val="32"/>
    </w:rPr>
  </w:style>
  <w:style w:type="character" w:customStyle="1" w:styleId="40">
    <w:name w:val="标题 4 字符"/>
    <w:link w:val="4"/>
    <w:rPr>
      <w:rFonts w:ascii="Arial" w:eastAsia="黑体" w:hAnsi="Arial" w:cs="Times New Roman"/>
      <w:b/>
      <w:bCs/>
      <w:sz w:val="28"/>
      <w:szCs w:val="28"/>
    </w:rPr>
  </w:style>
  <w:style w:type="character" w:customStyle="1" w:styleId="50">
    <w:name w:val="标题 5 字符"/>
    <w:link w:val="5"/>
    <w:rPr>
      <w:rFonts w:ascii="Times New Roman" w:eastAsia="宋体" w:hAnsi="Times New Roman" w:cs="Times New Roman"/>
      <w:b/>
      <w:bCs/>
      <w:sz w:val="28"/>
      <w:szCs w:val="28"/>
    </w:rPr>
  </w:style>
  <w:style w:type="character" w:customStyle="1" w:styleId="60">
    <w:name w:val="标题 6 字符"/>
    <w:link w:val="6"/>
    <w:autoRedefine/>
    <w:qFormat/>
    <w:rPr>
      <w:rFonts w:ascii="Arial" w:eastAsia="黑体" w:hAnsi="Arial" w:cs="Times New Roman"/>
      <w:b/>
      <w:bCs/>
      <w:sz w:val="24"/>
      <w:szCs w:val="24"/>
    </w:rPr>
  </w:style>
  <w:style w:type="character" w:customStyle="1" w:styleId="70">
    <w:name w:val="标题 7 字符"/>
    <w:link w:val="7"/>
    <w:autoRedefine/>
    <w:qFormat/>
    <w:rPr>
      <w:rFonts w:ascii="Times New Roman" w:eastAsia="宋体" w:hAnsi="Times New Roman" w:cs="Times New Roman"/>
      <w:b/>
      <w:bCs/>
      <w:sz w:val="24"/>
      <w:szCs w:val="24"/>
    </w:rPr>
  </w:style>
  <w:style w:type="character" w:customStyle="1" w:styleId="80">
    <w:name w:val="标题 8 字符"/>
    <w:link w:val="8"/>
    <w:autoRedefine/>
    <w:qFormat/>
    <w:rPr>
      <w:rFonts w:ascii="Arial" w:eastAsia="黑体" w:hAnsi="Arial" w:cs="Times New Roman"/>
      <w:sz w:val="24"/>
      <w:szCs w:val="24"/>
    </w:rPr>
  </w:style>
  <w:style w:type="character" w:customStyle="1" w:styleId="90">
    <w:name w:val="标题 9 字符"/>
    <w:link w:val="9"/>
    <w:autoRedefine/>
    <w:qFormat/>
    <w:rPr>
      <w:rFonts w:ascii="Arial" w:eastAsia="黑体" w:hAnsi="Arial" w:cs="Times New Roman"/>
      <w:szCs w:val="21"/>
    </w:rPr>
  </w:style>
  <w:style w:type="character" w:customStyle="1" w:styleId="affff1">
    <w:name w:val="页眉 字符"/>
    <w:link w:val="affff0"/>
    <w:uiPriority w:val="99"/>
    <w:rPr>
      <w:rFonts w:ascii="Times New Roman" w:eastAsia="宋体" w:hAnsi="Times New Roman" w:cs="Times New Roman"/>
      <w:sz w:val="18"/>
      <w:szCs w:val="18"/>
    </w:rPr>
  </w:style>
  <w:style w:type="character" w:customStyle="1" w:styleId="affff">
    <w:name w:val="页脚 字符"/>
    <w:link w:val="afffe"/>
    <w:autoRedefine/>
    <w:uiPriority w:val="99"/>
    <w:qFormat/>
    <w:rPr>
      <w:rFonts w:ascii="宋体" w:eastAsia="宋体" w:hAnsi="Times New Roman" w:cs="Times New Roman"/>
      <w:sz w:val="18"/>
      <w:szCs w:val="18"/>
    </w:rPr>
  </w:style>
  <w:style w:type="character" w:customStyle="1" w:styleId="afffd">
    <w:name w:val="批注框文本 字符"/>
    <w:link w:val="afffc"/>
    <w:autoRedefine/>
    <w:uiPriority w:val="99"/>
    <w:semiHidden/>
    <w:rPr>
      <w:sz w:val="18"/>
      <w:szCs w:val="18"/>
    </w:rPr>
  </w:style>
  <w:style w:type="paragraph" w:styleId="affffd">
    <w:name w:val="Quote"/>
    <w:basedOn w:val="afff5"/>
    <w:next w:val="afff5"/>
    <w:link w:val="affffe"/>
    <w:uiPriority w:val="29"/>
    <w:qFormat/>
    <w:rPr>
      <w:i/>
      <w:iCs/>
      <w:color w:val="000000"/>
    </w:rPr>
  </w:style>
  <w:style w:type="character" w:customStyle="1" w:styleId="affffe">
    <w:name w:val="引用 字符"/>
    <w:link w:val="affffd"/>
    <w:autoRedefine/>
    <w:uiPriority w:val="29"/>
    <w:qFormat/>
    <w:rPr>
      <w:i/>
      <w:iCs/>
      <w:color w:val="000000"/>
    </w:rPr>
  </w:style>
  <w:style w:type="character" w:customStyle="1" w:styleId="affff6">
    <w:name w:val="标题 字符"/>
    <w:link w:val="affff5"/>
    <w:autoRedefine/>
    <w:qFormat/>
    <w:rPr>
      <w:rFonts w:ascii="Arial" w:eastAsia="宋体" w:hAnsi="Arial" w:cs="Arial"/>
      <w:b/>
      <w:bCs/>
      <w:sz w:val="32"/>
      <w:szCs w:val="32"/>
    </w:rPr>
  </w:style>
  <w:style w:type="paragraph" w:customStyle="1" w:styleId="afffff">
    <w:name w:val="标准标志"/>
    <w:next w:val="afff5"/>
    <w:autoRedefine/>
    <w:qFormat/>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f0">
    <w:name w:val="标准称谓"/>
    <w:next w:val="afff5"/>
    <w:autoRedefine/>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f1">
    <w:name w:val="标准文件_页脚偶数页"/>
    <w:autoRedefine/>
    <w:qFormat/>
    <w:pPr>
      <w:ind w:left="227"/>
    </w:pPr>
    <w:rPr>
      <w:rFonts w:ascii="宋体" w:hAnsi="Times New Roman"/>
      <w:sz w:val="18"/>
    </w:rPr>
  </w:style>
  <w:style w:type="paragraph" w:customStyle="1" w:styleId="afffff2">
    <w:name w:val="标准文件_页脚奇数页"/>
    <w:pPr>
      <w:ind w:right="227"/>
      <w:jc w:val="right"/>
    </w:pPr>
    <w:rPr>
      <w:rFonts w:ascii="宋体" w:hAnsi="Times New Roman"/>
      <w:sz w:val="18"/>
    </w:rPr>
  </w:style>
  <w:style w:type="paragraph" w:customStyle="1" w:styleId="afffff3">
    <w:name w:val="标准书眉一"/>
    <w:autoRedefine/>
    <w:qFormat/>
    <w:pPr>
      <w:jc w:val="both"/>
    </w:pPr>
    <w:rPr>
      <w:rFonts w:ascii="Times New Roman" w:hAnsi="Times New Roman"/>
    </w:rPr>
  </w:style>
  <w:style w:type="paragraph" w:customStyle="1" w:styleId="ICS">
    <w:name w:val="标准文件_ICS"/>
    <w:basedOn w:val="afff5"/>
    <w:autoRedefine/>
    <w:qFormat/>
    <w:pPr>
      <w:spacing w:line="0" w:lineRule="atLeast"/>
    </w:pPr>
    <w:rPr>
      <w:rFonts w:ascii="黑体" w:eastAsia="黑体" w:hAnsi="宋体"/>
    </w:rPr>
  </w:style>
  <w:style w:type="paragraph" w:customStyle="1" w:styleId="afffff4">
    <w:name w:val="标准文件_标准正文"/>
    <w:basedOn w:val="afff5"/>
    <w:next w:val="afffff5"/>
    <w:autoRedefine/>
    <w:pPr>
      <w:snapToGrid w:val="0"/>
      <w:ind w:firstLineChars="200" w:firstLine="200"/>
    </w:pPr>
    <w:rPr>
      <w:kern w:val="0"/>
    </w:rPr>
  </w:style>
  <w:style w:type="paragraph" w:customStyle="1" w:styleId="afffff5">
    <w:name w:val="标准文件_段"/>
    <w:link w:val="Char"/>
    <w:pPr>
      <w:autoSpaceDE w:val="0"/>
      <w:autoSpaceDN w:val="0"/>
      <w:ind w:firstLineChars="200" w:firstLine="200"/>
      <w:jc w:val="both"/>
    </w:pPr>
    <w:rPr>
      <w:rFonts w:ascii="宋体" w:hAnsi="Times New Roman"/>
      <w:sz w:val="21"/>
    </w:rPr>
  </w:style>
  <w:style w:type="paragraph" w:customStyle="1" w:styleId="afffff6">
    <w:name w:val="标准文件_版本"/>
    <w:basedOn w:val="afffff4"/>
    <w:autoRedefine/>
    <w:qFormat/>
    <w:pPr>
      <w:adjustRightInd/>
      <w:snapToGrid/>
      <w:ind w:firstLineChars="0" w:firstLine="0"/>
    </w:pPr>
    <w:rPr>
      <w:rFonts w:ascii="宋体" w:hAnsi="宋体"/>
      <w:kern w:val="2"/>
    </w:rPr>
  </w:style>
  <w:style w:type="paragraph" w:customStyle="1" w:styleId="afffff7">
    <w:name w:val="标准文件_标准部门"/>
    <w:basedOn w:val="afff5"/>
    <w:qFormat/>
    <w:pPr>
      <w:jc w:val="center"/>
    </w:pPr>
    <w:rPr>
      <w:rFonts w:ascii="黑体" w:eastAsia="黑体"/>
      <w:kern w:val="0"/>
      <w:sz w:val="44"/>
    </w:rPr>
  </w:style>
  <w:style w:type="paragraph" w:customStyle="1" w:styleId="afffff8">
    <w:name w:val="标准文件_标准代替"/>
    <w:basedOn w:val="afff5"/>
    <w:next w:val="afff5"/>
    <w:pPr>
      <w:spacing w:line="310" w:lineRule="exact"/>
      <w:jc w:val="right"/>
    </w:pPr>
    <w:rPr>
      <w:rFonts w:ascii="宋体" w:hAnsi="宋体"/>
      <w:kern w:val="0"/>
    </w:rPr>
  </w:style>
  <w:style w:type="paragraph" w:customStyle="1" w:styleId="afffff9">
    <w:name w:val="标准文件_标准名称标题"/>
    <w:basedOn w:val="afff5"/>
    <w:next w:val="afff5"/>
    <w:autoRedefine/>
    <w:qFormat/>
    <w:pPr>
      <w:widowControl/>
      <w:shd w:val="clear" w:color="FFFFFF" w:fill="FFFFFF"/>
      <w:adjustRightInd/>
      <w:spacing w:before="640" w:after="100"/>
      <w:jc w:val="center"/>
    </w:pPr>
    <w:rPr>
      <w:rFonts w:ascii="黑体" w:eastAsia="黑体"/>
      <w:kern w:val="0"/>
      <w:sz w:val="32"/>
    </w:rPr>
  </w:style>
  <w:style w:type="paragraph" w:customStyle="1" w:styleId="afffffa">
    <w:name w:val="标准文件_页眉奇数页"/>
    <w:next w:val="afff5"/>
    <w:pPr>
      <w:tabs>
        <w:tab w:val="center" w:pos="4154"/>
        <w:tab w:val="right" w:pos="8306"/>
      </w:tabs>
      <w:spacing w:after="120"/>
      <w:jc w:val="right"/>
    </w:pPr>
    <w:rPr>
      <w:rFonts w:ascii="黑体" w:eastAsia="黑体" w:hAnsi="宋体"/>
      <w:sz w:val="21"/>
    </w:rPr>
  </w:style>
  <w:style w:type="paragraph" w:customStyle="1" w:styleId="afffffb">
    <w:name w:val="标准文件_页眉偶数页"/>
    <w:basedOn w:val="afffffa"/>
    <w:next w:val="afff5"/>
    <w:pPr>
      <w:jc w:val="left"/>
    </w:pPr>
  </w:style>
  <w:style w:type="paragraph" w:customStyle="1" w:styleId="afffffc">
    <w:name w:val="标准文件_参考文献标题"/>
    <w:basedOn w:val="afff5"/>
    <w:next w:val="afff5"/>
    <w:autoRedefine/>
    <w:qFormat/>
    <w:pPr>
      <w:widowControl/>
      <w:shd w:val="clear" w:color="FFFFFF" w:fill="FFFFFF"/>
      <w:adjustRightInd/>
      <w:spacing w:beforeLines="40" w:before="40" w:afterLines="50" w:after="50" w:line="240" w:lineRule="auto"/>
      <w:jc w:val="center"/>
      <w:outlineLvl w:val="0"/>
    </w:pPr>
    <w:rPr>
      <w:rFonts w:ascii="黑体" w:eastAsia="黑体"/>
      <w:kern w:val="0"/>
    </w:rPr>
  </w:style>
  <w:style w:type="paragraph" w:customStyle="1" w:styleId="a">
    <w:name w:val="标准文件_参考文献条目"/>
    <w:autoRedefine/>
    <w:qFormat/>
    <w:pPr>
      <w:numPr>
        <w:numId w:val="1"/>
      </w:numPr>
    </w:pPr>
    <w:rPr>
      <w:rFonts w:ascii="宋体" w:hAnsi="Times New Roman"/>
    </w:rPr>
  </w:style>
  <w:style w:type="paragraph" w:customStyle="1" w:styleId="affe">
    <w:name w:val="标准文件_二级条标题"/>
    <w:next w:val="afffff5"/>
    <w:autoRedefine/>
    <w:qFormat/>
    <w:pPr>
      <w:widowControl w:val="0"/>
      <w:numPr>
        <w:ilvl w:val="3"/>
        <w:numId w:val="2"/>
      </w:numPr>
      <w:spacing w:beforeLines="50" w:before="50" w:afterLines="50" w:after="50"/>
      <w:jc w:val="both"/>
      <w:outlineLvl w:val="2"/>
    </w:pPr>
    <w:rPr>
      <w:rFonts w:ascii="黑体" w:eastAsia="黑体" w:hAnsi="Times New Roman"/>
      <w:sz w:val="21"/>
    </w:rPr>
  </w:style>
  <w:style w:type="character" w:customStyle="1" w:styleId="afffffd">
    <w:name w:val="标准文件_发布"/>
    <w:autoRedefine/>
    <w:qFormat/>
    <w:rPr>
      <w:rFonts w:ascii="黑体" w:eastAsia="黑体"/>
      <w:spacing w:val="0"/>
      <w:w w:val="100"/>
      <w:position w:val="3"/>
      <w:sz w:val="28"/>
    </w:rPr>
  </w:style>
  <w:style w:type="paragraph" w:customStyle="1" w:styleId="ad">
    <w:name w:val="标准文件_方框数字列项"/>
    <w:basedOn w:val="afffff5"/>
    <w:autoRedefine/>
    <w:qFormat/>
    <w:pPr>
      <w:numPr>
        <w:numId w:val="3"/>
      </w:numPr>
      <w:ind w:firstLineChars="0" w:firstLine="0"/>
    </w:pPr>
  </w:style>
  <w:style w:type="paragraph" w:customStyle="1" w:styleId="afffffe">
    <w:name w:val="标准文件_封面标准编号"/>
    <w:basedOn w:val="afff5"/>
    <w:next w:val="afffff8"/>
    <w:autoRedefine/>
    <w:qFormat/>
    <w:pPr>
      <w:spacing w:line="310" w:lineRule="exact"/>
      <w:jc w:val="right"/>
    </w:pPr>
    <w:rPr>
      <w:rFonts w:ascii="黑体" w:eastAsia="黑体"/>
      <w:kern w:val="0"/>
      <w:sz w:val="28"/>
    </w:rPr>
  </w:style>
  <w:style w:type="paragraph" w:customStyle="1" w:styleId="affffff">
    <w:name w:val="标准文件_封面标准分类号"/>
    <w:basedOn w:val="afff5"/>
    <w:rPr>
      <w:rFonts w:ascii="黑体" w:eastAsia="黑体"/>
      <w:b/>
      <w:kern w:val="0"/>
      <w:sz w:val="28"/>
    </w:rPr>
  </w:style>
  <w:style w:type="paragraph" w:customStyle="1" w:styleId="affffff0">
    <w:name w:val="标准文件_封面标准名称"/>
    <w:basedOn w:val="afff5"/>
    <w:pPr>
      <w:spacing w:line="240" w:lineRule="auto"/>
      <w:jc w:val="center"/>
    </w:pPr>
    <w:rPr>
      <w:rFonts w:ascii="黑体" w:eastAsia="黑体"/>
      <w:kern w:val="0"/>
      <w:sz w:val="52"/>
    </w:rPr>
  </w:style>
  <w:style w:type="paragraph" w:customStyle="1" w:styleId="affffff1">
    <w:name w:val="标准文件_封面标准英文名称"/>
    <w:basedOn w:val="afff5"/>
    <w:pPr>
      <w:spacing w:line="240" w:lineRule="auto"/>
      <w:jc w:val="center"/>
    </w:pPr>
    <w:rPr>
      <w:rFonts w:ascii="黑体" w:eastAsia="黑体"/>
      <w:b/>
      <w:sz w:val="28"/>
    </w:rPr>
  </w:style>
  <w:style w:type="paragraph" w:customStyle="1" w:styleId="affffff2">
    <w:name w:val="标准文件_封面发布日期"/>
    <w:basedOn w:val="afff5"/>
    <w:pPr>
      <w:spacing w:line="310" w:lineRule="exact"/>
    </w:pPr>
    <w:rPr>
      <w:rFonts w:ascii="黑体" w:eastAsia="黑体"/>
      <w:kern w:val="0"/>
      <w:sz w:val="28"/>
    </w:rPr>
  </w:style>
  <w:style w:type="paragraph" w:customStyle="1" w:styleId="affffff3">
    <w:name w:val="标准文件_封面密级"/>
    <w:basedOn w:val="afff5"/>
    <w:autoRedefine/>
    <w:qFormat/>
    <w:rPr>
      <w:rFonts w:eastAsia="黑体"/>
      <w:sz w:val="32"/>
    </w:rPr>
  </w:style>
  <w:style w:type="paragraph" w:customStyle="1" w:styleId="affffff4">
    <w:name w:val="标准文件_封面实施日期"/>
    <w:basedOn w:val="afff5"/>
    <w:pPr>
      <w:spacing w:line="310" w:lineRule="exact"/>
      <w:jc w:val="right"/>
    </w:pPr>
    <w:rPr>
      <w:rFonts w:ascii="黑体" w:eastAsia="黑体"/>
      <w:sz w:val="28"/>
    </w:rPr>
  </w:style>
  <w:style w:type="paragraph" w:customStyle="1" w:styleId="affffff5">
    <w:name w:val="标准文件_封面抬头"/>
    <w:basedOn w:val="afffff5"/>
    <w:autoRedefine/>
    <w:qFormat/>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f5"/>
    <w:autoRedefine/>
    <w:qFormat/>
    <w:pPr>
      <w:numPr>
        <w:numId w:val="4"/>
      </w:numPr>
      <w:shd w:val="clear" w:color="FFFFFF" w:fill="FFFFFF"/>
      <w:tabs>
        <w:tab w:val="left" w:pos="6406"/>
      </w:tabs>
      <w:spacing w:beforeLines="25" w:before="25" w:afterLines="50" w:after="50"/>
      <w:jc w:val="center"/>
      <w:outlineLvl w:val="0"/>
    </w:pPr>
    <w:rPr>
      <w:rFonts w:ascii="黑体" w:eastAsia="黑体" w:hAnsi="Times New Roman"/>
      <w:sz w:val="21"/>
    </w:rPr>
  </w:style>
  <w:style w:type="paragraph" w:customStyle="1" w:styleId="aff">
    <w:name w:val="标准文件_附录表标题"/>
    <w:next w:val="afffff5"/>
    <w:pPr>
      <w:numPr>
        <w:ilvl w:val="1"/>
        <w:numId w:val="5"/>
      </w:numPr>
      <w:adjustRightInd w:val="0"/>
      <w:snapToGrid w:val="0"/>
      <w:spacing w:beforeLines="50" w:before="50" w:afterLines="50" w:after="50"/>
      <w:ind w:firstLine="420"/>
      <w:jc w:val="center"/>
      <w:textAlignment w:val="baseline"/>
    </w:pPr>
    <w:rPr>
      <w:rFonts w:ascii="黑体" w:eastAsia="黑体" w:hAnsi="Times New Roman"/>
      <w:kern w:val="21"/>
      <w:sz w:val="21"/>
    </w:rPr>
  </w:style>
  <w:style w:type="paragraph" w:customStyle="1" w:styleId="aff4">
    <w:name w:val="标准文件_附录一级条标题"/>
    <w:next w:val="afffff5"/>
    <w:pPr>
      <w:widowControl w:val="0"/>
      <w:numPr>
        <w:ilvl w:val="1"/>
        <w:numId w:val="4"/>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f5"/>
    <w:pPr>
      <w:widowControl/>
      <w:numPr>
        <w:ilvl w:val="2"/>
      </w:numPr>
      <w:wordWrap w:val="0"/>
      <w:overflowPunct w:val="0"/>
      <w:autoSpaceDE w:val="0"/>
      <w:autoSpaceDN w:val="0"/>
      <w:textAlignment w:val="baseline"/>
      <w:outlineLvl w:val="3"/>
    </w:pPr>
  </w:style>
  <w:style w:type="paragraph" w:customStyle="1" w:styleId="affffff6">
    <w:name w:val="标准文件_附录公式"/>
    <w:basedOn w:val="afffff4"/>
    <w:next w:val="afffff4"/>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f5"/>
    <w:pPr>
      <w:widowControl w:val="0"/>
      <w:numPr>
        <w:ilvl w:val="3"/>
        <w:numId w:val="4"/>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f5"/>
    <w:pPr>
      <w:widowControl w:val="0"/>
      <w:numPr>
        <w:ilvl w:val="4"/>
        <w:numId w:val="4"/>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f5"/>
    <w:pPr>
      <w:numPr>
        <w:ilvl w:val="1"/>
        <w:numId w:val="6"/>
      </w:numPr>
      <w:adjustRightInd w:val="0"/>
      <w:snapToGrid w:val="0"/>
      <w:spacing w:beforeLines="50" w:before="50" w:afterLines="50" w:after="50"/>
      <w:ind w:firstLine="420"/>
      <w:jc w:val="center"/>
    </w:pPr>
    <w:rPr>
      <w:rFonts w:ascii="黑体" w:eastAsia="黑体" w:hAnsi="Times New Roman"/>
      <w:sz w:val="21"/>
    </w:rPr>
  </w:style>
  <w:style w:type="paragraph" w:customStyle="1" w:styleId="aff8">
    <w:name w:val="标准文件_附录五级条标题"/>
    <w:next w:val="afffff5"/>
    <w:pPr>
      <w:widowControl w:val="0"/>
      <w:numPr>
        <w:ilvl w:val="5"/>
        <w:numId w:val="4"/>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a"/>
    <w:pPr>
      <w:numPr>
        <w:numId w:val="7"/>
      </w:numPr>
      <w:tabs>
        <w:tab w:val="left" w:pos="6406"/>
      </w:tabs>
      <w:spacing w:before="220" w:after="320"/>
      <w:jc w:val="center"/>
      <w:outlineLvl w:val="0"/>
    </w:pPr>
    <w:rPr>
      <w:rFonts w:ascii="黑体" w:eastAsia="黑体" w:hAnsi="Times New Roman"/>
      <w:sz w:val="21"/>
    </w:rPr>
  </w:style>
  <w:style w:type="character" w:customStyle="1" w:styleId="afffb">
    <w:name w:val="正文文本 字符"/>
    <w:link w:val="afffa"/>
    <w:rPr>
      <w:rFonts w:ascii="Times New Roman" w:eastAsia="宋体" w:hAnsi="Times New Roman" w:cs="Times New Roman"/>
      <w:szCs w:val="20"/>
    </w:rPr>
  </w:style>
  <w:style w:type="paragraph" w:customStyle="1" w:styleId="affffff7">
    <w:name w:val="标准文件_附录章标题"/>
    <w:next w:val="afffff5"/>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8">
    <w:name w:val="标准文件_公式后的破折号"/>
    <w:basedOn w:val="afffff5"/>
    <w:next w:val="afffff5"/>
    <w:pPr>
      <w:ind w:leftChars="200" w:left="488" w:hangingChars="290" w:hanging="289"/>
    </w:pPr>
  </w:style>
  <w:style w:type="paragraph" w:customStyle="1" w:styleId="a6">
    <w:name w:val="标准文件_前言、引言标题"/>
    <w:next w:val="afff5"/>
    <w:pPr>
      <w:numPr>
        <w:numId w:val="8"/>
      </w:numPr>
      <w:shd w:val="clear" w:color="FFFFFF" w:fill="FFFFFF"/>
      <w:spacing w:afterLines="150" w:after="150"/>
      <w:ind w:left="0" w:firstLine="0"/>
      <w:jc w:val="center"/>
      <w:outlineLvl w:val="0"/>
    </w:pPr>
    <w:rPr>
      <w:rFonts w:ascii="黑体" w:eastAsia="黑体" w:hAnsi="Times New Roman"/>
      <w:sz w:val="32"/>
    </w:rPr>
  </w:style>
  <w:style w:type="paragraph" w:customStyle="1" w:styleId="affffff9">
    <w:name w:val="标准文件_目次、标准名称标题"/>
    <w:basedOn w:val="a6"/>
    <w:next w:val="afffff5"/>
    <w:pPr>
      <w:spacing w:line="460" w:lineRule="exact"/>
    </w:pPr>
  </w:style>
  <w:style w:type="paragraph" w:customStyle="1" w:styleId="affffffa">
    <w:name w:val="标准文件_目录标题"/>
    <w:basedOn w:val="afff5"/>
    <w:pPr>
      <w:spacing w:afterLines="150" w:after="150" w:line="240" w:lineRule="auto"/>
      <w:jc w:val="center"/>
    </w:pPr>
    <w:rPr>
      <w:rFonts w:ascii="黑体" w:eastAsia="黑体"/>
      <w:sz w:val="32"/>
    </w:rPr>
  </w:style>
  <w:style w:type="paragraph" w:customStyle="1" w:styleId="af1">
    <w:name w:val="标准文件_破折号列项"/>
    <w:pPr>
      <w:numPr>
        <w:numId w:val="9"/>
      </w:numPr>
      <w:adjustRightInd w:val="0"/>
      <w:snapToGrid w:val="0"/>
      <w:ind w:left="0" w:firstLineChars="200" w:firstLine="200"/>
    </w:pPr>
    <w:rPr>
      <w:rFonts w:ascii="Times New Roman" w:hAnsi="Times New Roman"/>
      <w:sz w:val="21"/>
    </w:rPr>
  </w:style>
  <w:style w:type="paragraph" w:customStyle="1" w:styleId="afc">
    <w:name w:val="标准文件_破折号列项（二级）"/>
    <w:basedOn w:val="af1"/>
    <w:pPr>
      <w:numPr>
        <w:numId w:val="10"/>
      </w:numPr>
      <w:ind w:left="0" w:firstLine="200"/>
    </w:pPr>
  </w:style>
  <w:style w:type="paragraph" w:customStyle="1" w:styleId="afff">
    <w:name w:val="标准文件_三级条标题"/>
    <w:basedOn w:val="affe"/>
    <w:next w:val="afffff5"/>
    <w:pPr>
      <w:widowControl/>
      <w:numPr>
        <w:ilvl w:val="4"/>
      </w:numPr>
      <w:outlineLvl w:val="3"/>
    </w:pPr>
  </w:style>
  <w:style w:type="character" w:customStyle="1" w:styleId="11">
    <w:name w:val="不明显参考1"/>
    <w:uiPriority w:val="31"/>
    <w:qFormat/>
    <w:rPr>
      <w:smallCaps/>
      <w:color w:val="C0504D"/>
      <w:u w:val="single"/>
    </w:rPr>
  </w:style>
  <w:style w:type="paragraph" w:customStyle="1" w:styleId="affffffb">
    <w:name w:val="标准文件_示例后续"/>
    <w:basedOn w:val="afff5"/>
    <w:autoRedefine/>
    <w:qFormat/>
    <w:pPr>
      <w:adjustRightInd/>
      <w:spacing w:line="240" w:lineRule="auto"/>
      <w:ind w:firstLineChars="200" w:firstLine="200"/>
    </w:pPr>
    <w:rPr>
      <w:sz w:val="18"/>
      <w:szCs w:val="24"/>
    </w:rPr>
  </w:style>
  <w:style w:type="paragraph" w:customStyle="1" w:styleId="aff9">
    <w:name w:val="标准文件_数字编号列项"/>
    <w:autoRedefine/>
    <w:qFormat/>
    <w:pPr>
      <w:numPr>
        <w:numId w:val="11"/>
      </w:numPr>
      <w:jc w:val="both"/>
    </w:pPr>
    <w:rPr>
      <w:rFonts w:ascii="宋体" w:hAnsi="宋体"/>
      <w:sz w:val="21"/>
    </w:rPr>
  </w:style>
  <w:style w:type="paragraph" w:customStyle="1" w:styleId="afff0">
    <w:name w:val="标准文件_四级条标题"/>
    <w:next w:val="afffff5"/>
    <w:autoRedefine/>
    <w:qFormat/>
    <w:pPr>
      <w:widowControl w:val="0"/>
      <w:numPr>
        <w:ilvl w:val="5"/>
        <w:numId w:val="2"/>
      </w:numPr>
      <w:spacing w:beforeLines="50" w:before="50" w:afterLines="50" w:after="50"/>
      <w:jc w:val="both"/>
      <w:outlineLvl w:val="4"/>
    </w:pPr>
    <w:rPr>
      <w:rFonts w:ascii="黑体" w:eastAsia="黑体" w:hAnsi="Times New Roman"/>
      <w:sz w:val="21"/>
    </w:rPr>
  </w:style>
  <w:style w:type="character" w:customStyle="1" w:styleId="affff3">
    <w:name w:val="脚注文本 字符"/>
    <w:link w:val="affff2"/>
    <w:autoRedefine/>
    <w:semiHidden/>
    <w:qFormat/>
    <w:rPr>
      <w:rFonts w:ascii="宋体" w:eastAsia="宋体" w:hAnsi="Times New Roman" w:cs="Times New Roman"/>
      <w:sz w:val="18"/>
      <w:szCs w:val="18"/>
    </w:rPr>
  </w:style>
  <w:style w:type="paragraph" w:customStyle="1" w:styleId="affffffc">
    <w:name w:val="标准文件_条文脚注"/>
    <w:basedOn w:val="affff2"/>
    <w:autoRedefine/>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f5"/>
    <w:autoRedefine/>
    <w:qFormat/>
    <w:pPr>
      <w:numPr>
        <w:numId w:val="12"/>
      </w:numPr>
      <w:spacing w:line="240" w:lineRule="auto"/>
      <w:jc w:val="left"/>
    </w:pPr>
    <w:rPr>
      <w:rFonts w:ascii="宋体" w:hAnsi="宋体"/>
      <w:sz w:val="18"/>
    </w:rPr>
  </w:style>
  <w:style w:type="character" w:customStyle="1" w:styleId="affffffd">
    <w:name w:val="标准文件_图表脚注内容"/>
    <w:autoRedefine/>
    <w:qFormat/>
    <w:rPr>
      <w:rFonts w:ascii="宋体" w:eastAsia="宋体" w:hAnsi="宋体" w:cs="Times New Roman"/>
      <w:spacing w:val="0"/>
      <w:sz w:val="18"/>
      <w:vertAlign w:val="superscript"/>
    </w:rPr>
  </w:style>
  <w:style w:type="paragraph" w:customStyle="1" w:styleId="afff1">
    <w:name w:val="标准文件_五级条标题"/>
    <w:next w:val="afffff5"/>
    <w:autoRedefine/>
    <w:qFormat/>
    <w:pPr>
      <w:widowControl w:val="0"/>
      <w:numPr>
        <w:ilvl w:val="6"/>
        <w:numId w:val="2"/>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f5"/>
    <w:autoRedefine/>
    <w:qFormat/>
    <w:pPr>
      <w:numPr>
        <w:ilvl w:val="1"/>
        <w:numId w:val="2"/>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f5"/>
    <w:pPr>
      <w:numPr>
        <w:ilvl w:val="2"/>
      </w:numPr>
      <w:spacing w:beforeLines="50" w:before="50" w:afterLines="50" w:after="50"/>
      <w:outlineLvl w:val="1"/>
    </w:pPr>
  </w:style>
  <w:style w:type="paragraph" w:customStyle="1" w:styleId="affffffe">
    <w:name w:val="标准文件_一致程度"/>
    <w:basedOn w:val="afff5"/>
    <w:pPr>
      <w:spacing w:line="440" w:lineRule="exact"/>
      <w:jc w:val="center"/>
    </w:pPr>
    <w:rPr>
      <w:sz w:val="28"/>
    </w:rPr>
  </w:style>
  <w:style w:type="paragraph" w:customStyle="1" w:styleId="afffffff">
    <w:name w:val="标准文件_引言标题"/>
    <w:next w:val="afff5"/>
    <w:autoRedefine/>
    <w:qFormat/>
    <w:pPr>
      <w:shd w:val="clear" w:color="FFFFFF" w:fill="FFFFFF"/>
      <w:spacing w:before="540" w:after="600"/>
      <w:jc w:val="center"/>
      <w:outlineLvl w:val="0"/>
    </w:pPr>
    <w:rPr>
      <w:rFonts w:ascii="黑体" w:eastAsia="黑体" w:hAnsi="Times New Roman"/>
      <w:sz w:val="32"/>
    </w:rPr>
  </w:style>
  <w:style w:type="paragraph" w:customStyle="1" w:styleId="afffffff0">
    <w:name w:val="标准文件_英文图表脚注"/>
    <w:basedOn w:val="afffff4"/>
    <w:autoRedefine/>
    <w:qFormat/>
    <w:pPr>
      <w:widowControl/>
      <w:adjustRightInd/>
      <w:snapToGrid/>
      <w:spacing w:line="240" w:lineRule="auto"/>
      <w:ind w:left="79" w:hangingChars="80" w:hanging="79"/>
    </w:pPr>
    <w:rPr>
      <w:rFonts w:ascii="宋体" w:hAnsi="宋体"/>
    </w:rPr>
  </w:style>
  <w:style w:type="paragraph" w:customStyle="1" w:styleId="af6">
    <w:name w:val="标准文件_数字编号列项（二级）"/>
    <w:autoRedefine/>
    <w:qFormat/>
    <w:pPr>
      <w:numPr>
        <w:ilvl w:val="1"/>
        <w:numId w:val="13"/>
      </w:numPr>
      <w:jc w:val="both"/>
    </w:pPr>
    <w:rPr>
      <w:rFonts w:ascii="宋体" w:hAnsi="Times New Roman"/>
      <w:sz w:val="21"/>
    </w:rPr>
  </w:style>
  <w:style w:type="paragraph" w:customStyle="1" w:styleId="af">
    <w:name w:val="标准文件_英文注："/>
    <w:basedOn w:val="afff5"/>
    <w:next w:val="afffff5"/>
    <w:autoRedefine/>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f5"/>
    <w:autoRedefine/>
    <w:qFormat/>
    <w:pPr>
      <w:numPr>
        <w:numId w:val="16"/>
      </w:numPr>
      <w:tabs>
        <w:tab w:val="left" w:pos="0"/>
      </w:tabs>
      <w:spacing w:beforeLines="50" w:before="50" w:afterLines="50" w:after="50"/>
      <w:jc w:val="center"/>
    </w:pPr>
    <w:rPr>
      <w:rFonts w:ascii="黑体" w:eastAsia="黑体" w:hAnsi="Times New Roman"/>
      <w:sz w:val="21"/>
    </w:rPr>
  </w:style>
  <w:style w:type="paragraph" w:customStyle="1" w:styleId="afffffff1">
    <w:name w:val="标准文件_正文公式"/>
    <w:basedOn w:val="afff5"/>
    <w:next w:val="afffff4"/>
    <w:autoRedefine/>
    <w:qFormat/>
    <w:pPr>
      <w:tabs>
        <w:tab w:val="center" w:pos="4678"/>
        <w:tab w:val="right" w:leader="middleDot" w:pos="9356"/>
      </w:tabs>
      <w:spacing w:line="240" w:lineRule="auto"/>
    </w:pPr>
    <w:rPr>
      <w:rFonts w:ascii="宋体" w:hAnsi="宋体"/>
    </w:rPr>
  </w:style>
  <w:style w:type="paragraph" w:customStyle="1" w:styleId="afd">
    <w:name w:val="标准文件_正文图标题"/>
    <w:next w:val="afffff5"/>
    <w:autoRedefine/>
    <w:qFormat/>
    <w:pPr>
      <w:numPr>
        <w:numId w:val="17"/>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f5"/>
    <w:autoRedefine/>
    <w:qFormat/>
    <w:pPr>
      <w:numPr>
        <w:numId w:val="18"/>
      </w:numPr>
      <w:jc w:val="center"/>
    </w:pPr>
    <w:rPr>
      <w:rFonts w:ascii="黑体" w:eastAsia="黑体" w:hAnsi="Times New Roman"/>
      <w:sz w:val="21"/>
    </w:rPr>
  </w:style>
  <w:style w:type="paragraph" w:customStyle="1" w:styleId="afb">
    <w:name w:val="标准文件_正文英文图标题"/>
    <w:next w:val="afffff5"/>
    <w:pPr>
      <w:numPr>
        <w:numId w:val="19"/>
      </w:numPr>
      <w:jc w:val="center"/>
    </w:pPr>
    <w:rPr>
      <w:rFonts w:ascii="黑体" w:eastAsia="黑体" w:hAnsi="Times New Roman"/>
      <w:sz w:val="21"/>
    </w:rPr>
  </w:style>
  <w:style w:type="paragraph" w:customStyle="1" w:styleId="af7">
    <w:name w:val="标准文件_编号列项（三级）"/>
    <w:autoRedefine/>
    <w:qFormat/>
    <w:pPr>
      <w:numPr>
        <w:ilvl w:val="2"/>
        <w:numId w:val="13"/>
      </w:numPr>
    </w:pPr>
    <w:rPr>
      <w:rFonts w:ascii="宋体" w:hAnsi="Times New Roman"/>
      <w:sz w:val="21"/>
    </w:rPr>
  </w:style>
  <w:style w:type="paragraph" w:customStyle="1" w:styleId="a1">
    <w:name w:val="二级无标题条"/>
    <w:basedOn w:val="afff5"/>
    <w:pPr>
      <w:numPr>
        <w:ilvl w:val="3"/>
        <w:numId w:val="20"/>
      </w:numPr>
      <w:adjustRightInd/>
      <w:spacing w:line="240" w:lineRule="auto"/>
    </w:pPr>
    <w:rPr>
      <w:rFonts w:ascii="宋体" w:hAnsi="宋体"/>
      <w:szCs w:val="24"/>
    </w:rPr>
  </w:style>
  <w:style w:type="paragraph" w:customStyle="1" w:styleId="afffffff2">
    <w:name w:val="发布部门"/>
    <w:next w:val="afffff5"/>
    <w:autoRedefine/>
    <w:qFormat/>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3">
    <w:name w:val="发布日期"/>
    <w:pPr>
      <w:framePr w:w="4000" w:h="473" w:hRule="exact" w:hSpace="180" w:vSpace="180" w:wrap="around" w:hAnchor="margin" w:y="13511" w:anchorLock="1"/>
    </w:pPr>
    <w:rPr>
      <w:rFonts w:ascii="Times New Roman" w:eastAsia="黑体" w:hAnsi="Times New Roman"/>
      <w:sz w:val="28"/>
    </w:rPr>
  </w:style>
  <w:style w:type="paragraph" w:customStyle="1" w:styleId="afffffff4">
    <w:name w:val="封面标准代替信息"/>
    <w:basedOn w:val="afff5"/>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5">
    <w:name w:val="封面标准名称"/>
    <w:autoRedefine/>
    <w:qFormat/>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6">
    <w:name w:val="封面标准文稿编辑信息"/>
    <w:autoRedefine/>
    <w:qFormat/>
    <w:pPr>
      <w:spacing w:before="180" w:line="180" w:lineRule="exact"/>
      <w:jc w:val="center"/>
    </w:pPr>
    <w:rPr>
      <w:rFonts w:ascii="宋体" w:hAnsi="Times New Roman"/>
      <w:sz w:val="21"/>
    </w:rPr>
  </w:style>
  <w:style w:type="paragraph" w:customStyle="1" w:styleId="afffffff7">
    <w:name w:val="封面标准文稿类别"/>
    <w:autoRedefine/>
    <w:qFormat/>
    <w:pPr>
      <w:spacing w:before="440" w:line="400" w:lineRule="exact"/>
      <w:jc w:val="center"/>
    </w:pPr>
    <w:rPr>
      <w:rFonts w:ascii="宋体" w:hAnsi="Times New Roman"/>
      <w:sz w:val="24"/>
    </w:rPr>
  </w:style>
  <w:style w:type="paragraph" w:customStyle="1" w:styleId="afffffff8">
    <w:name w:val="封面标准英文名称"/>
    <w:autoRedefine/>
    <w:qFormat/>
    <w:pPr>
      <w:widowControl w:val="0"/>
      <w:spacing w:line="360" w:lineRule="exact"/>
      <w:jc w:val="center"/>
    </w:pPr>
    <w:rPr>
      <w:rFonts w:ascii="Times New Roman" w:hAnsi="Times New Roman"/>
      <w:sz w:val="28"/>
    </w:rPr>
  </w:style>
  <w:style w:type="paragraph" w:customStyle="1" w:styleId="afffffff9">
    <w:name w:val="封面一致性程度标识"/>
    <w:autoRedefine/>
    <w:qFormat/>
    <w:pPr>
      <w:spacing w:before="440" w:line="440" w:lineRule="exact"/>
      <w:jc w:val="center"/>
    </w:pPr>
    <w:rPr>
      <w:rFonts w:ascii="Times New Roman" w:hAnsi="Times New Roman"/>
      <w:sz w:val="28"/>
    </w:rPr>
  </w:style>
  <w:style w:type="paragraph" w:customStyle="1" w:styleId="afffffffa">
    <w:name w:val="封面正文"/>
    <w:autoRedefine/>
    <w:qFormat/>
    <w:pPr>
      <w:jc w:val="both"/>
    </w:pPr>
    <w:rPr>
      <w:rFonts w:ascii="Times New Roman" w:hAnsi="Times New Roman"/>
    </w:rPr>
  </w:style>
  <w:style w:type="paragraph" w:customStyle="1" w:styleId="afffffffb">
    <w:name w:val="附录二级无标题条"/>
    <w:basedOn w:val="afff5"/>
    <w:next w:val="afffff5"/>
    <w:autoRedefine/>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c">
    <w:name w:val="附录三级无标题条"/>
    <w:basedOn w:val="afffffffb"/>
    <w:next w:val="afffff5"/>
    <w:autoRedefine/>
    <w:qFormat/>
    <w:pPr>
      <w:outlineLvl w:val="4"/>
    </w:pPr>
  </w:style>
  <w:style w:type="paragraph" w:customStyle="1" w:styleId="afffffffd">
    <w:name w:val="附录四级无标题条"/>
    <w:basedOn w:val="afffffffc"/>
    <w:next w:val="afffff5"/>
    <w:autoRedefine/>
    <w:qFormat/>
    <w:pPr>
      <w:outlineLvl w:val="5"/>
    </w:pPr>
  </w:style>
  <w:style w:type="paragraph" w:customStyle="1" w:styleId="afffffffe">
    <w:name w:val="附录图"/>
    <w:next w:val="afffff5"/>
    <w:autoRedefine/>
    <w:qFormat/>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autoRedefine/>
    <w:qFormat/>
    <w:pPr>
      <w:numPr>
        <w:numId w:val="21"/>
      </w:numPr>
    </w:pPr>
    <w:rPr>
      <w:rFonts w:ascii="宋体" w:hAnsi="Times New Roman"/>
      <w:sz w:val="21"/>
    </w:rPr>
  </w:style>
  <w:style w:type="paragraph" w:customStyle="1" w:styleId="affffffff">
    <w:name w:val="附录五级无标题条"/>
    <w:basedOn w:val="afffffffd"/>
    <w:next w:val="afffff5"/>
    <w:autoRedefine/>
    <w:qFormat/>
    <w:pPr>
      <w:outlineLvl w:val="6"/>
    </w:pPr>
  </w:style>
  <w:style w:type="paragraph" w:customStyle="1" w:styleId="affffffff0">
    <w:name w:val="附录性质"/>
    <w:basedOn w:val="afff5"/>
    <w:autoRedefine/>
    <w:qFormat/>
    <w:pPr>
      <w:widowControl/>
      <w:adjustRightInd/>
      <w:jc w:val="center"/>
    </w:pPr>
    <w:rPr>
      <w:rFonts w:ascii="黑体" w:eastAsia="黑体"/>
    </w:rPr>
  </w:style>
  <w:style w:type="paragraph" w:customStyle="1" w:styleId="affffffff1">
    <w:name w:val="附录一级无标题条"/>
    <w:basedOn w:val="affffff7"/>
    <w:next w:val="afffff5"/>
    <w:autoRedefine/>
    <w:qFormat/>
    <w:pPr>
      <w:autoSpaceDN w:val="0"/>
      <w:outlineLvl w:val="2"/>
    </w:pPr>
    <w:rPr>
      <w:rFonts w:ascii="宋体" w:eastAsia="宋体" w:hAnsi="宋体"/>
    </w:rPr>
  </w:style>
  <w:style w:type="character" w:customStyle="1" w:styleId="affffffff2">
    <w:name w:val="个人答复风格"/>
    <w:autoRedefine/>
    <w:qFormat/>
    <w:rPr>
      <w:rFonts w:ascii="Arial" w:eastAsia="宋体" w:hAnsi="Arial" w:cs="Arial"/>
      <w:color w:val="auto"/>
      <w:spacing w:val="0"/>
      <w:sz w:val="20"/>
    </w:rPr>
  </w:style>
  <w:style w:type="character" w:customStyle="1" w:styleId="affffffff3">
    <w:name w:val="个人撰写风格"/>
    <w:autoRedefine/>
    <w:qFormat/>
    <w:rPr>
      <w:rFonts w:ascii="Arial" w:eastAsia="宋体" w:hAnsi="Arial" w:cs="Arial"/>
      <w:color w:val="auto"/>
      <w:spacing w:val="0"/>
      <w:sz w:val="20"/>
    </w:rPr>
  </w:style>
  <w:style w:type="paragraph" w:customStyle="1" w:styleId="affffffff4">
    <w:name w:val="脚注后续"/>
    <w:autoRedefine/>
    <w:qFormat/>
    <w:pPr>
      <w:ind w:leftChars="350" w:left="350"/>
      <w:jc w:val="both"/>
    </w:pPr>
    <w:rPr>
      <w:rFonts w:ascii="宋体" w:hAnsi="Times New Roman"/>
      <w:sz w:val="18"/>
    </w:rPr>
  </w:style>
  <w:style w:type="paragraph" w:customStyle="1" w:styleId="afff4">
    <w:name w:val="列项——"/>
    <w:autoRedefine/>
    <w:qFormat/>
    <w:pPr>
      <w:widowControl w:val="0"/>
      <w:numPr>
        <w:numId w:val="22"/>
      </w:numPr>
      <w:jc w:val="both"/>
    </w:pPr>
    <w:rPr>
      <w:rFonts w:ascii="宋体" w:hAnsi="宋体"/>
      <w:sz w:val="21"/>
    </w:rPr>
  </w:style>
  <w:style w:type="paragraph" w:customStyle="1" w:styleId="affffffff5">
    <w:name w:val="列项·"/>
    <w:basedOn w:val="afffff5"/>
    <w:autoRedefine/>
    <w:qFormat/>
    <w:pPr>
      <w:tabs>
        <w:tab w:val="left" w:pos="840"/>
      </w:tabs>
    </w:pPr>
  </w:style>
  <w:style w:type="paragraph" w:customStyle="1" w:styleId="affffffff6">
    <w:name w:val="目次、索引正文"/>
    <w:autoRedefine/>
    <w:qFormat/>
    <w:pPr>
      <w:spacing w:line="320" w:lineRule="exact"/>
      <w:jc w:val="both"/>
    </w:pPr>
    <w:rPr>
      <w:rFonts w:ascii="宋体" w:hAnsi="Times New Roman"/>
      <w:sz w:val="21"/>
    </w:rPr>
  </w:style>
  <w:style w:type="paragraph" w:customStyle="1" w:styleId="210">
    <w:name w:val="目录 21"/>
    <w:basedOn w:val="afff5"/>
    <w:next w:val="afff5"/>
    <w:autoRedefine/>
    <w:semiHidden/>
    <w:qFormat/>
    <w:pPr>
      <w:adjustRightInd/>
      <w:spacing w:line="240" w:lineRule="auto"/>
      <w:jc w:val="left"/>
    </w:pPr>
    <w:rPr>
      <w:bCs/>
      <w:iCs/>
    </w:rPr>
  </w:style>
  <w:style w:type="paragraph" w:customStyle="1" w:styleId="31">
    <w:name w:val="目录 31"/>
    <w:basedOn w:val="afff5"/>
    <w:next w:val="afff5"/>
    <w:autoRedefine/>
    <w:semiHidden/>
    <w:qFormat/>
    <w:pPr>
      <w:spacing w:line="240" w:lineRule="auto"/>
    </w:pPr>
    <w:rPr>
      <w:rFonts w:ascii="宋体" w:hAnsi="宋体"/>
      <w:iCs/>
    </w:rPr>
  </w:style>
  <w:style w:type="paragraph" w:customStyle="1" w:styleId="41">
    <w:name w:val="目录 41"/>
    <w:basedOn w:val="afff5"/>
    <w:next w:val="afff5"/>
    <w:autoRedefine/>
    <w:semiHidden/>
    <w:qFormat/>
    <w:pPr>
      <w:adjustRightInd/>
      <w:spacing w:line="240" w:lineRule="auto"/>
      <w:jc w:val="left"/>
    </w:pPr>
  </w:style>
  <w:style w:type="paragraph" w:customStyle="1" w:styleId="51">
    <w:name w:val="目录 51"/>
    <w:basedOn w:val="afff5"/>
    <w:next w:val="afff5"/>
    <w:autoRedefine/>
    <w:semiHidden/>
    <w:qFormat/>
    <w:pPr>
      <w:spacing w:line="240" w:lineRule="auto"/>
    </w:pPr>
    <w:rPr>
      <w:rFonts w:ascii="宋体" w:hAnsi="宋体"/>
    </w:rPr>
  </w:style>
  <w:style w:type="paragraph" w:customStyle="1" w:styleId="61">
    <w:name w:val="目录 61"/>
    <w:basedOn w:val="afff5"/>
    <w:next w:val="afff5"/>
    <w:autoRedefine/>
    <w:semiHidden/>
    <w:qFormat/>
    <w:pPr>
      <w:adjustRightInd/>
      <w:spacing w:line="240" w:lineRule="auto"/>
      <w:jc w:val="left"/>
    </w:pPr>
  </w:style>
  <w:style w:type="paragraph" w:customStyle="1" w:styleId="71">
    <w:name w:val="目录 71"/>
    <w:basedOn w:val="61"/>
    <w:autoRedefine/>
    <w:semiHidden/>
    <w:qFormat/>
    <w:pPr>
      <w:ind w:left="1260"/>
    </w:pPr>
  </w:style>
  <w:style w:type="paragraph" w:customStyle="1" w:styleId="81">
    <w:name w:val="目录 81"/>
    <w:basedOn w:val="71"/>
    <w:autoRedefine/>
    <w:semiHidden/>
    <w:qFormat/>
    <w:pPr>
      <w:ind w:left="1470"/>
    </w:pPr>
  </w:style>
  <w:style w:type="paragraph" w:customStyle="1" w:styleId="91">
    <w:name w:val="目录 91"/>
    <w:basedOn w:val="81"/>
    <w:autoRedefine/>
    <w:semiHidden/>
    <w:qFormat/>
    <w:pPr>
      <w:ind w:left="1680"/>
    </w:pPr>
  </w:style>
  <w:style w:type="paragraph" w:customStyle="1" w:styleId="affffffff7">
    <w:name w:val="其他标准称谓"/>
    <w:autoRedefine/>
    <w:qFormat/>
    <w:pPr>
      <w:spacing w:line="0" w:lineRule="atLeast"/>
      <w:jc w:val="distribute"/>
    </w:pPr>
    <w:rPr>
      <w:rFonts w:ascii="黑体" w:eastAsia="黑体" w:hAnsi="宋体"/>
      <w:sz w:val="52"/>
    </w:rPr>
  </w:style>
  <w:style w:type="paragraph" w:customStyle="1" w:styleId="affffffff8">
    <w:name w:val="其他发布部门"/>
    <w:basedOn w:val="afffffff2"/>
    <w:autoRedefine/>
    <w:qFormat/>
    <w:pPr>
      <w:framePr w:wrap="around"/>
      <w:spacing w:line="0" w:lineRule="atLeast"/>
    </w:pPr>
    <w:rPr>
      <w:rFonts w:ascii="黑体" w:eastAsia="黑体"/>
      <w:b w:val="0"/>
    </w:rPr>
  </w:style>
  <w:style w:type="paragraph" w:customStyle="1" w:styleId="affb">
    <w:name w:val="前言标题"/>
    <w:next w:val="afff5"/>
    <w:autoRedefine/>
    <w:qFormat/>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autoRedefine/>
    <w:qFormat/>
    <w:pPr>
      <w:numPr>
        <w:ilvl w:val="4"/>
        <w:numId w:val="20"/>
      </w:numPr>
      <w:adjustRightInd/>
      <w:spacing w:line="240" w:lineRule="auto"/>
    </w:pPr>
    <w:rPr>
      <w:rFonts w:ascii="宋体" w:hAnsi="宋体"/>
      <w:szCs w:val="24"/>
    </w:rPr>
  </w:style>
  <w:style w:type="paragraph" w:customStyle="1" w:styleId="affffffff9">
    <w:name w:val="实施日期"/>
    <w:basedOn w:val="afffffff3"/>
    <w:autoRedefine/>
    <w:qFormat/>
    <w:pPr>
      <w:framePr w:hSpace="0" w:wrap="around" w:xAlign="right"/>
      <w:jc w:val="right"/>
    </w:pPr>
  </w:style>
  <w:style w:type="paragraph" w:customStyle="1" w:styleId="a3">
    <w:name w:val="四级无标题条"/>
    <w:basedOn w:val="afff5"/>
    <w:autoRedefine/>
    <w:qFormat/>
    <w:pPr>
      <w:numPr>
        <w:ilvl w:val="5"/>
        <w:numId w:val="20"/>
      </w:numPr>
      <w:adjustRightInd/>
      <w:spacing w:line="240" w:lineRule="auto"/>
    </w:pPr>
    <w:rPr>
      <w:rFonts w:ascii="宋体" w:hAnsi="宋体"/>
      <w:szCs w:val="24"/>
    </w:rPr>
  </w:style>
  <w:style w:type="paragraph" w:customStyle="1" w:styleId="affffffffa">
    <w:name w:val="文献分类号"/>
    <w:autoRedefine/>
    <w:qFormat/>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b">
    <w:name w:val="无标题条"/>
    <w:next w:val="afffff5"/>
    <w:autoRedefine/>
    <w:qFormat/>
    <w:pPr>
      <w:jc w:val="both"/>
    </w:pPr>
    <w:rPr>
      <w:rFonts w:ascii="宋体" w:hAnsi="宋体"/>
      <w:sz w:val="21"/>
    </w:rPr>
  </w:style>
  <w:style w:type="paragraph" w:customStyle="1" w:styleId="a4">
    <w:name w:val="五级无标题条"/>
    <w:basedOn w:val="afff5"/>
    <w:autoRedefine/>
    <w:qFormat/>
    <w:pPr>
      <w:numPr>
        <w:ilvl w:val="6"/>
        <w:numId w:val="20"/>
      </w:numPr>
      <w:adjustRightInd/>
    </w:pPr>
    <w:rPr>
      <w:szCs w:val="24"/>
    </w:rPr>
  </w:style>
  <w:style w:type="paragraph" w:customStyle="1" w:styleId="a0">
    <w:name w:val="一级无标题条"/>
    <w:basedOn w:val="afff5"/>
    <w:pPr>
      <w:numPr>
        <w:ilvl w:val="2"/>
        <w:numId w:val="20"/>
      </w:numPr>
      <w:adjustRightInd/>
      <w:spacing w:before="10" w:after="10" w:line="240" w:lineRule="auto"/>
    </w:pPr>
    <w:rPr>
      <w:rFonts w:ascii="宋体" w:hAnsi="宋体"/>
      <w:szCs w:val="24"/>
    </w:rPr>
  </w:style>
  <w:style w:type="paragraph" w:customStyle="1" w:styleId="affffffffc">
    <w:name w:val="注:后续"/>
    <w:pPr>
      <w:spacing w:line="300" w:lineRule="exact"/>
      <w:ind w:leftChars="400" w:left="600" w:hangingChars="200" w:hanging="200"/>
      <w:jc w:val="both"/>
    </w:pPr>
    <w:rPr>
      <w:rFonts w:ascii="宋体" w:hAnsi="Times New Roman"/>
      <w:sz w:val="18"/>
    </w:rPr>
  </w:style>
  <w:style w:type="paragraph" w:customStyle="1" w:styleId="affffffffd">
    <w:name w:val="注×:后续"/>
    <w:basedOn w:val="affffffffc"/>
    <w:pPr>
      <w:ind w:leftChars="0" w:left="1406" w:firstLineChars="0" w:hanging="499"/>
    </w:pPr>
  </w:style>
  <w:style w:type="paragraph" w:customStyle="1" w:styleId="affffffffe">
    <w:name w:val="标准文件_一级无标题"/>
    <w:basedOn w:val="affd"/>
    <w:qFormat/>
    <w:pPr>
      <w:spacing w:beforeLines="0" w:before="0" w:afterLines="0" w:after="0"/>
      <w:outlineLvl w:val="9"/>
    </w:pPr>
    <w:rPr>
      <w:rFonts w:ascii="宋体" w:eastAsia="宋体"/>
    </w:rPr>
  </w:style>
  <w:style w:type="paragraph" w:customStyle="1" w:styleId="afffffffff">
    <w:name w:val="标准文件_五级无标题"/>
    <w:basedOn w:val="afff1"/>
    <w:qFormat/>
    <w:pPr>
      <w:spacing w:beforeLines="0" w:before="0" w:afterLines="0" w:after="0"/>
      <w:outlineLvl w:val="9"/>
    </w:pPr>
    <w:rPr>
      <w:rFonts w:ascii="宋体" w:eastAsia="宋体"/>
    </w:rPr>
  </w:style>
  <w:style w:type="paragraph" w:customStyle="1" w:styleId="afffffffff0">
    <w:name w:val="标准文件_三级无标题"/>
    <w:basedOn w:val="afff"/>
    <w:qFormat/>
    <w:pPr>
      <w:spacing w:beforeLines="0" w:before="0" w:afterLines="0" w:after="0"/>
      <w:outlineLvl w:val="9"/>
    </w:pPr>
    <w:rPr>
      <w:rFonts w:ascii="宋体" w:eastAsia="宋体"/>
    </w:rPr>
  </w:style>
  <w:style w:type="paragraph" w:customStyle="1" w:styleId="afffffffff1">
    <w:name w:val="标准文件_二级无标题"/>
    <w:basedOn w:val="affe"/>
    <w:autoRedefine/>
    <w:qFormat/>
    <w:pPr>
      <w:spacing w:beforeLines="0" w:before="0" w:afterLines="0" w:after="0"/>
      <w:outlineLvl w:val="9"/>
    </w:pPr>
    <w:rPr>
      <w:rFonts w:ascii="宋体" w:eastAsia="宋体"/>
    </w:rPr>
  </w:style>
  <w:style w:type="paragraph" w:customStyle="1" w:styleId="afffffffff2">
    <w:name w:val="标准_四级无标题"/>
    <w:basedOn w:val="afff0"/>
    <w:next w:val="afffff5"/>
    <w:qFormat/>
    <w:rPr>
      <w:rFonts w:eastAsia="宋体"/>
    </w:rPr>
  </w:style>
  <w:style w:type="paragraph" w:customStyle="1" w:styleId="afffffffff3">
    <w:name w:val="标准文件_四级无标题"/>
    <w:basedOn w:val="afff0"/>
    <w:qFormat/>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f5"/>
    <w:pPr>
      <w:numPr>
        <w:numId w:val="23"/>
      </w:numPr>
      <w:ind w:firstLineChars="0" w:firstLine="0"/>
    </w:pPr>
    <w:rPr>
      <w:rFonts w:ascii="Times New Roman" w:cs="Arial"/>
      <w:szCs w:val="28"/>
    </w:rPr>
  </w:style>
  <w:style w:type="paragraph" w:customStyle="1" w:styleId="ae">
    <w:name w:val="标准文件_小写罗马数字编号列项"/>
    <w:basedOn w:val="afffff5"/>
    <w:pPr>
      <w:numPr>
        <w:numId w:val="24"/>
      </w:numPr>
      <w:ind w:firstLineChars="0" w:firstLine="0"/>
    </w:pPr>
    <w:rPr>
      <w:rFonts w:cs="Arial"/>
      <w:szCs w:val="28"/>
    </w:rPr>
  </w:style>
  <w:style w:type="paragraph" w:customStyle="1" w:styleId="afffffffff4">
    <w:name w:val="标准文件_附录标题"/>
    <w:basedOn w:val="aff3"/>
    <w:qFormat/>
    <w:pPr>
      <w:numPr>
        <w:numId w:val="0"/>
      </w:numPr>
      <w:spacing w:after="280"/>
      <w:outlineLvl w:val="9"/>
    </w:pPr>
  </w:style>
  <w:style w:type="paragraph" w:customStyle="1" w:styleId="afffffffff5">
    <w:name w:val="标准文件_二级项"/>
    <w:rPr>
      <w:rFonts w:ascii="宋体" w:hAnsi="Times New Roman"/>
      <w:sz w:val="21"/>
    </w:rPr>
  </w:style>
  <w:style w:type="paragraph" w:customStyle="1" w:styleId="af3">
    <w:name w:val="标准文件_三级项"/>
    <w:basedOn w:val="afff5"/>
    <w:pPr>
      <w:numPr>
        <w:ilvl w:val="2"/>
        <w:numId w:val="21"/>
      </w:numPr>
      <w:spacing w:line="-300" w:lineRule="auto"/>
    </w:pPr>
    <w:rPr>
      <w:rFonts w:ascii="Times New Roman" w:hAnsi="Times New Roman"/>
    </w:rPr>
  </w:style>
  <w:style w:type="paragraph" w:customStyle="1" w:styleId="affa">
    <w:name w:val="图表脚注说明"/>
    <w:basedOn w:val="afff5"/>
    <w:next w:val="afffff5"/>
    <w:pPr>
      <w:numPr>
        <w:numId w:val="25"/>
      </w:numPr>
      <w:adjustRightInd/>
      <w:spacing w:line="240" w:lineRule="auto"/>
      <w:ind w:left="783"/>
    </w:pPr>
    <w:rPr>
      <w:rFonts w:ascii="宋体" w:hAnsi="Times New Roman"/>
      <w:sz w:val="18"/>
      <w:szCs w:val="18"/>
    </w:rPr>
  </w:style>
  <w:style w:type="paragraph" w:customStyle="1" w:styleId="af5">
    <w:name w:val="标准文件_字母编号列项（一级）"/>
    <w:pPr>
      <w:numPr>
        <w:numId w:val="13"/>
      </w:numPr>
      <w:jc w:val="both"/>
    </w:pPr>
    <w:rPr>
      <w:rFonts w:ascii="宋体" w:hAnsi="Times New Roman"/>
      <w:sz w:val="21"/>
    </w:rPr>
  </w:style>
  <w:style w:type="paragraph" w:customStyle="1" w:styleId="afffffffff6">
    <w:name w:val="标准文件_索引字母"/>
    <w:next w:val="afffff5"/>
    <w:qFormat/>
    <w:pPr>
      <w:jc w:val="center"/>
    </w:pPr>
    <w:rPr>
      <w:rFonts w:ascii="宋体" w:eastAsia="Times New Roman" w:hAnsi="宋体"/>
      <w:b/>
      <w:kern w:val="2"/>
      <w:sz w:val="21"/>
    </w:rPr>
  </w:style>
  <w:style w:type="paragraph" w:customStyle="1" w:styleId="afffffffff7">
    <w:name w:val="标准文件_附录前"/>
    <w:next w:val="afffff5"/>
    <w:qFormat/>
    <w:pPr>
      <w:spacing w:line="20" w:lineRule="atLeast"/>
      <w:ind w:firstLine="200"/>
    </w:pPr>
    <w:rPr>
      <w:rFonts w:ascii="宋体" w:hAnsi="宋体"/>
      <w:kern w:val="2"/>
      <w:sz w:val="10"/>
    </w:rPr>
  </w:style>
  <w:style w:type="paragraph" w:customStyle="1" w:styleId="afffffffff8">
    <w:name w:val="标准文件_正文标准名称"/>
    <w:qFormat/>
    <w:pPr>
      <w:spacing w:beforeLines="20" w:before="20" w:after="640" w:line="400" w:lineRule="exact"/>
      <w:jc w:val="center"/>
    </w:pPr>
    <w:rPr>
      <w:rFonts w:ascii="黑体" w:eastAsia="黑体" w:hAnsi="黑体"/>
      <w:kern w:val="2"/>
      <w:sz w:val="32"/>
      <w:szCs w:val="32"/>
    </w:rPr>
  </w:style>
  <w:style w:type="paragraph" w:customStyle="1" w:styleId="afffffffff9">
    <w:name w:val="标准文件_表格"/>
    <w:basedOn w:val="afffff5"/>
    <w:qFormat/>
    <w:pPr>
      <w:ind w:firstLineChars="0" w:firstLine="0"/>
      <w:jc w:val="center"/>
    </w:pPr>
    <w:rPr>
      <w:sz w:val="18"/>
    </w:rPr>
  </w:style>
  <w:style w:type="paragraph" w:customStyle="1" w:styleId="afff2">
    <w:name w:val="标准文件_注："/>
    <w:next w:val="afffff5"/>
    <w:pPr>
      <w:widowControl w:val="0"/>
      <w:numPr>
        <w:numId w:val="26"/>
      </w:numPr>
      <w:autoSpaceDE w:val="0"/>
      <w:autoSpaceDN w:val="0"/>
      <w:jc w:val="both"/>
    </w:pPr>
    <w:rPr>
      <w:rFonts w:ascii="宋体" w:hAnsi="Times New Roman"/>
      <w:sz w:val="18"/>
      <w:szCs w:val="18"/>
    </w:rPr>
  </w:style>
  <w:style w:type="paragraph" w:customStyle="1" w:styleId="a5">
    <w:name w:val="标准文件_注×："/>
    <w:pPr>
      <w:widowControl w:val="0"/>
      <w:numPr>
        <w:numId w:val="27"/>
      </w:numPr>
      <w:autoSpaceDE w:val="0"/>
      <w:autoSpaceDN w:val="0"/>
      <w:jc w:val="both"/>
    </w:pPr>
    <w:rPr>
      <w:rFonts w:ascii="宋体" w:hAnsi="Times New Roman"/>
      <w:sz w:val="18"/>
      <w:szCs w:val="18"/>
    </w:rPr>
  </w:style>
  <w:style w:type="paragraph" w:customStyle="1" w:styleId="ac">
    <w:name w:val="标准文件_示例："/>
    <w:next w:val="afffffffffa"/>
    <w:pPr>
      <w:widowControl w:val="0"/>
      <w:numPr>
        <w:numId w:val="28"/>
      </w:numPr>
      <w:jc w:val="both"/>
    </w:pPr>
    <w:rPr>
      <w:rFonts w:ascii="宋体" w:hAnsi="Times New Roman"/>
      <w:sz w:val="18"/>
      <w:szCs w:val="18"/>
    </w:rPr>
  </w:style>
  <w:style w:type="paragraph" w:customStyle="1" w:styleId="afffffffffa">
    <w:name w:val="标准文件_示例内容"/>
    <w:basedOn w:val="afffff5"/>
    <w:qFormat/>
    <w:pPr>
      <w:ind w:firstLine="420"/>
    </w:pPr>
    <w:rPr>
      <w:sz w:val="18"/>
    </w:rPr>
  </w:style>
  <w:style w:type="paragraph" w:customStyle="1" w:styleId="afa">
    <w:name w:val="标准文件_示例×："/>
    <w:basedOn w:val="afff5"/>
    <w:next w:val="afffffffffa"/>
    <w:qFormat/>
    <w:pPr>
      <w:widowControl/>
      <w:numPr>
        <w:numId w:val="29"/>
      </w:numPr>
      <w:adjustRightInd/>
      <w:spacing w:line="240" w:lineRule="auto"/>
    </w:pPr>
    <w:rPr>
      <w:rFonts w:ascii="宋体" w:hAnsi="Times New Roman"/>
      <w:kern w:val="0"/>
      <w:sz w:val="18"/>
      <w:szCs w:val="18"/>
    </w:rPr>
  </w:style>
  <w:style w:type="character" w:customStyle="1" w:styleId="Char">
    <w:name w:val="标准文件_段 Char"/>
    <w:link w:val="afffff5"/>
    <w:rPr>
      <w:rFonts w:ascii="宋体" w:hAnsi="Times New Roman"/>
      <w:sz w:val="21"/>
    </w:rPr>
  </w:style>
  <w:style w:type="paragraph" w:customStyle="1" w:styleId="afffffffffb">
    <w:name w:val="标准文件_表格续"/>
    <w:basedOn w:val="afffff5"/>
    <w:next w:val="afffff5"/>
    <w:qFormat/>
    <w:pPr>
      <w:jc w:val="center"/>
    </w:pPr>
    <w:rPr>
      <w:rFonts w:ascii="黑体" w:eastAsia="黑体" w:hAnsi="黑体"/>
    </w:rPr>
  </w:style>
  <w:style w:type="character" w:styleId="afffffffffc">
    <w:name w:val="Placeholder Text"/>
    <w:basedOn w:val="afff6"/>
    <w:uiPriority w:val="99"/>
    <w:semiHidden/>
    <w:rPr>
      <w:color w:val="808080"/>
    </w:rPr>
  </w:style>
  <w:style w:type="paragraph" w:customStyle="1" w:styleId="2">
    <w:name w:val="标准文件_二级项2"/>
    <w:basedOn w:val="afffff5"/>
    <w:qFormat/>
    <w:pPr>
      <w:numPr>
        <w:ilvl w:val="1"/>
        <w:numId w:val="21"/>
      </w:numPr>
      <w:ind w:left="1271" w:firstLineChars="0" w:hanging="420"/>
    </w:pPr>
  </w:style>
  <w:style w:type="paragraph" w:customStyle="1" w:styleId="21">
    <w:name w:val="标准文件_三级项2"/>
    <w:basedOn w:val="afffff5"/>
    <w:qFormat/>
    <w:pPr>
      <w:numPr>
        <w:numId w:val="30"/>
      </w:numPr>
      <w:spacing w:line="300" w:lineRule="exact"/>
      <w:ind w:left="1276" w:firstLineChars="0" w:hanging="425"/>
    </w:pPr>
    <w:rPr>
      <w:rFonts w:ascii="Times New Roman"/>
    </w:rPr>
  </w:style>
  <w:style w:type="paragraph" w:customStyle="1" w:styleId="20">
    <w:name w:val="标准文件_一级项2"/>
    <w:basedOn w:val="afffff5"/>
    <w:qFormat/>
    <w:pPr>
      <w:numPr>
        <w:numId w:val="31"/>
      </w:numPr>
      <w:spacing w:line="300" w:lineRule="exact"/>
      <w:ind w:left="1271" w:firstLineChars="0" w:hanging="420"/>
    </w:pPr>
    <w:rPr>
      <w:rFonts w:ascii="Times New Roman"/>
    </w:rPr>
  </w:style>
  <w:style w:type="paragraph" w:customStyle="1" w:styleId="afffffffffd">
    <w:name w:val="标准文件_提示"/>
    <w:basedOn w:val="afffff5"/>
    <w:next w:val="afffff5"/>
    <w:qFormat/>
    <w:pPr>
      <w:ind w:firstLine="420"/>
    </w:pPr>
    <w:rPr>
      <w:rFonts w:ascii="黑体" w:eastAsia="黑体"/>
    </w:rPr>
  </w:style>
  <w:style w:type="character" w:customStyle="1" w:styleId="afffffffffe">
    <w:name w:val="标准文件_来源"/>
    <w:basedOn w:val="afff6"/>
    <w:uiPriority w:val="1"/>
    <w:qFormat/>
    <w:rPr>
      <w:rFonts w:eastAsia="宋体"/>
      <w:sz w:val="21"/>
    </w:rPr>
  </w:style>
  <w:style w:type="paragraph" w:customStyle="1" w:styleId="affffffffff">
    <w:name w:val="标准文件_图表说明"/>
    <w:qFormat/>
    <w:pPr>
      <w:spacing w:line="276" w:lineRule="auto"/>
      <w:ind w:firstLine="420"/>
    </w:pPr>
    <w:rPr>
      <w:rFonts w:ascii="宋体" w:hAnsi="宋体"/>
      <w:kern w:val="2"/>
      <w:sz w:val="18"/>
    </w:rPr>
  </w:style>
  <w:style w:type="paragraph" w:customStyle="1" w:styleId="affffffffff0">
    <w:name w:val="其他发布日期"/>
    <w:basedOn w:val="afffffff3"/>
    <w:pPr>
      <w:framePr w:w="3997" w:h="471" w:hRule="exact" w:hSpace="0" w:vSpace="181" w:wrap="around" w:vAnchor="page" w:hAnchor="page" w:x="1419" w:y="14097"/>
    </w:pPr>
  </w:style>
  <w:style w:type="paragraph" w:customStyle="1" w:styleId="affffffffff1">
    <w:name w:val="其他实施日期"/>
    <w:basedOn w:val="affffffff9"/>
    <w:pPr>
      <w:framePr w:w="3997" w:h="471" w:hRule="exact" w:vSpace="181" w:wrap="around" w:vAnchor="page" w:hAnchor="page" w:x="7089" w:y="14097"/>
    </w:pPr>
  </w:style>
  <w:style w:type="paragraph" w:customStyle="1" w:styleId="affffffffff2">
    <w:name w:val="标准文件_文件编号"/>
    <w:basedOn w:val="afffff5"/>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3">
    <w:name w:val="标准文件_替换文件编号"/>
    <w:basedOn w:val="affffffffff2"/>
    <w:qFormat/>
    <w:pPr>
      <w:framePr w:wrap="auto"/>
      <w:spacing w:before="57"/>
    </w:pPr>
    <w:rPr>
      <w:sz w:val="21"/>
    </w:rPr>
  </w:style>
  <w:style w:type="paragraph" w:customStyle="1" w:styleId="affffffffff4">
    <w:name w:val="标准文件_文件名称"/>
    <w:basedOn w:val="afffff5"/>
    <w:next w:val="afffff5"/>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f5"/>
    <w:next w:val="afffff5"/>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f5"/>
    <w:next w:val="afffff5"/>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5"/>
    <w:next w:val="afffff5"/>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f5"/>
    <w:next w:val="afffff5"/>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f5"/>
    <w:next w:val="afffff5"/>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f5"/>
    <w:next w:val="afffff5"/>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f5"/>
    <w:next w:val="afffff5"/>
    <w:qFormat/>
    <w:pPr>
      <w:numPr>
        <w:ilvl w:val="5"/>
        <w:numId w:val="8"/>
      </w:numPr>
      <w:spacing w:beforeLines="50" w:before="50" w:afterLines="50" w:after="50"/>
      <w:ind w:firstLineChars="0"/>
    </w:pPr>
    <w:rPr>
      <w:rFonts w:ascii="黑体" w:eastAsia="黑体"/>
    </w:rPr>
  </w:style>
  <w:style w:type="paragraph" w:customStyle="1" w:styleId="affffffffff5">
    <w:name w:val="标准文件_注后"/>
    <w:basedOn w:val="afffff5"/>
    <w:qFormat/>
    <w:pPr>
      <w:ind w:left="811" w:firstLineChars="0" w:firstLine="0"/>
    </w:pPr>
    <w:rPr>
      <w:sz w:val="18"/>
    </w:rPr>
  </w:style>
  <w:style w:type="paragraph" w:customStyle="1" w:styleId="X">
    <w:name w:val="标准文件_注X后"/>
    <w:basedOn w:val="afffff5"/>
    <w:qFormat/>
    <w:pPr>
      <w:ind w:left="811" w:firstLineChars="0" w:firstLine="0"/>
    </w:pPr>
    <w:rPr>
      <w:sz w:val="18"/>
    </w:rPr>
  </w:style>
  <w:style w:type="paragraph" w:customStyle="1" w:styleId="affffffffff6">
    <w:name w:val="标准文件_示例后"/>
    <w:basedOn w:val="afffff5"/>
    <w:qFormat/>
    <w:pPr>
      <w:ind w:left="964" w:firstLineChars="0" w:firstLine="0"/>
    </w:pPr>
    <w:rPr>
      <w:sz w:val="18"/>
    </w:rPr>
  </w:style>
  <w:style w:type="paragraph" w:customStyle="1" w:styleId="X0">
    <w:name w:val="标准文件_示例X后"/>
    <w:basedOn w:val="afffff5"/>
    <w:link w:val="X1"/>
    <w:qFormat/>
    <w:pPr>
      <w:ind w:left="1049" w:firstLineChars="0" w:firstLine="0"/>
    </w:pPr>
    <w:rPr>
      <w:sz w:val="18"/>
    </w:rPr>
  </w:style>
  <w:style w:type="character" w:customStyle="1" w:styleId="X1">
    <w:name w:val="标准文件_示例X后 字符"/>
    <w:basedOn w:val="Char"/>
    <w:link w:val="X0"/>
    <w:rPr>
      <w:rFonts w:ascii="宋体" w:hAnsi="Times New Roman"/>
      <w:sz w:val="18"/>
    </w:rPr>
  </w:style>
  <w:style w:type="paragraph" w:customStyle="1" w:styleId="affffffffff7">
    <w:name w:val="标准文件_索引项"/>
    <w:basedOn w:val="afffff5"/>
    <w:next w:val="afffff5"/>
    <w:qFormat/>
    <w:pPr>
      <w:tabs>
        <w:tab w:val="right" w:leader="dot" w:pos="9356"/>
      </w:tabs>
      <w:ind w:left="210" w:firstLineChars="0" w:hanging="210"/>
      <w:jc w:val="left"/>
    </w:pPr>
  </w:style>
  <w:style w:type="paragraph" w:customStyle="1" w:styleId="affffffffff8">
    <w:name w:val="标准文件_附录一级无标题"/>
    <w:basedOn w:val="aff4"/>
    <w:qFormat/>
    <w:pPr>
      <w:spacing w:beforeLines="0" w:before="0" w:afterLines="0" w:after="0" w:line="276" w:lineRule="auto"/>
      <w:outlineLvl w:val="9"/>
    </w:pPr>
    <w:rPr>
      <w:rFonts w:ascii="宋体" w:eastAsia="宋体"/>
    </w:rPr>
  </w:style>
  <w:style w:type="paragraph" w:customStyle="1" w:styleId="affffffffff9">
    <w:name w:val="标准文件_附录二级无标题"/>
    <w:basedOn w:val="aff5"/>
    <w:pPr>
      <w:spacing w:beforeLines="0" w:before="0" w:afterLines="0" w:after="0" w:line="276" w:lineRule="auto"/>
      <w:outlineLvl w:val="9"/>
    </w:pPr>
    <w:rPr>
      <w:rFonts w:ascii="宋体" w:eastAsia="宋体"/>
    </w:rPr>
  </w:style>
  <w:style w:type="paragraph" w:customStyle="1" w:styleId="affffffffffa">
    <w:name w:val="标准文件_附录三级无标题"/>
    <w:basedOn w:val="aff6"/>
    <w:qFormat/>
    <w:pPr>
      <w:spacing w:beforeLines="0" w:before="0" w:afterLines="0" w:after="0" w:line="276" w:lineRule="auto"/>
      <w:outlineLvl w:val="9"/>
    </w:pPr>
    <w:rPr>
      <w:rFonts w:ascii="宋体" w:eastAsia="宋体"/>
    </w:rPr>
  </w:style>
  <w:style w:type="paragraph" w:customStyle="1" w:styleId="affffffffffb">
    <w:name w:val="标准文件_附录四级无标题"/>
    <w:basedOn w:val="aff7"/>
    <w:qFormat/>
    <w:pPr>
      <w:spacing w:beforeLines="0" w:before="0" w:afterLines="0" w:after="0" w:line="276" w:lineRule="auto"/>
      <w:outlineLvl w:val="9"/>
    </w:pPr>
    <w:rPr>
      <w:rFonts w:ascii="宋体" w:eastAsia="宋体"/>
    </w:rPr>
  </w:style>
  <w:style w:type="paragraph" w:customStyle="1" w:styleId="affffffffffc">
    <w:name w:val="标准文件_附录五级无标题"/>
    <w:basedOn w:val="aff8"/>
    <w:qFormat/>
    <w:pPr>
      <w:spacing w:beforeLines="0" w:before="0" w:afterLines="0" w:after="0" w:line="276" w:lineRule="auto"/>
      <w:outlineLvl w:val="9"/>
    </w:pPr>
    <w:rPr>
      <w:rFonts w:ascii="宋体" w:eastAsia="宋体"/>
    </w:rPr>
  </w:style>
  <w:style w:type="paragraph" w:customStyle="1" w:styleId="affffffffffd">
    <w:name w:val="标准文件_引言一级无标题"/>
    <w:basedOn w:val="a7"/>
    <w:next w:val="afffff5"/>
    <w:qFormat/>
    <w:pPr>
      <w:spacing w:beforeLines="0" w:before="0" w:afterLines="0" w:after="0" w:line="276" w:lineRule="auto"/>
    </w:pPr>
    <w:rPr>
      <w:rFonts w:ascii="宋体" w:eastAsia="宋体"/>
    </w:rPr>
  </w:style>
  <w:style w:type="paragraph" w:customStyle="1" w:styleId="affffffffffe">
    <w:name w:val="标准文件_引言二级无标题"/>
    <w:basedOn w:val="a8"/>
    <w:next w:val="afffff5"/>
    <w:qFormat/>
    <w:pPr>
      <w:spacing w:beforeLines="0" w:before="0" w:afterLines="0" w:after="0" w:line="276" w:lineRule="auto"/>
    </w:pPr>
    <w:rPr>
      <w:rFonts w:ascii="宋体" w:eastAsia="宋体"/>
    </w:rPr>
  </w:style>
  <w:style w:type="paragraph" w:customStyle="1" w:styleId="afffffffffff">
    <w:name w:val="标准文件_引言三级无标题"/>
    <w:basedOn w:val="a9"/>
    <w:next w:val="afffff5"/>
    <w:qFormat/>
    <w:pPr>
      <w:spacing w:beforeLines="0" w:before="0" w:afterLines="0" w:after="0" w:line="276" w:lineRule="auto"/>
    </w:pPr>
    <w:rPr>
      <w:rFonts w:ascii="宋体" w:eastAsia="宋体"/>
    </w:rPr>
  </w:style>
  <w:style w:type="paragraph" w:customStyle="1" w:styleId="afffffffffff0">
    <w:name w:val="标准文件_引言四级无标题"/>
    <w:basedOn w:val="aa"/>
    <w:next w:val="afffff5"/>
    <w:qFormat/>
    <w:pPr>
      <w:spacing w:beforeLines="0" w:before="0" w:afterLines="0" w:after="0" w:line="276" w:lineRule="auto"/>
    </w:pPr>
    <w:rPr>
      <w:rFonts w:ascii="宋体" w:eastAsia="宋体"/>
    </w:rPr>
  </w:style>
  <w:style w:type="paragraph" w:customStyle="1" w:styleId="afffffffffff1">
    <w:name w:val="标准文件_引言五级无标题"/>
    <w:basedOn w:val="ab"/>
    <w:next w:val="afffff5"/>
    <w:qFormat/>
    <w:pPr>
      <w:spacing w:beforeLines="0" w:before="0" w:afterLines="0" w:after="0" w:line="276" w:lineRule="auto"/>
    </w:pPr>
    <w:rPr>
      <w:rFonts w:ascii="宋体" w:eastAsia="宋体"/>
    </w:rPr>
  </w:style>
  <w:style w:type="paragraph" w:customStyle="1" w:styleId="afffffffffff2">
    <w:name w:val="标准文件_索引标题"/>
    <w:basedOn w:val="afffffc"/>
    <w:next w:val="afffff5"/>
    <w:qFormat/>
    <w:rPr>
      <w:rFonts w:hAnsi="黑体"/>
    </w:rPr>
  </w:style>
  <w:style w:type="paragraph" w:customStyle="1" w:styleId="afffffffffff3">
    <w:name w:val="标准文件_脚注内容"/>
    <w:basedOn w:val="afffff5"/>
    <w:qFormat/>
    <w:pPr>
      <w:ind w:leftChars="200" w:left="400" w:hangingChars="200" w:hanging="200"/>
    </w:pPr>
    <w:rPr>
      <w:sz w:val="15"/>
    </w:rPr>
  </w:style>
  <w:style w:type="paragraph" w:customStyle="1" w:styleId="afffffffffff4">
    <w:name w:val="标准文件_术语条一"/>
    <w:basedOn w:val="affffffffe"/>
    <w:next w:val="afffff5"/>
    <w:qFormat/>
  </w:style>
  <w:style w:type="paragraph" w:customStyle="1" w:styleId="afffffffffff5">
    <w:name w:val="标准文件_术语条二"/>
    <w:basedOn w:val="afffffffff1"/>
    <w:next w:val="afffff5"/>
    <w:qFormat/>
  </w:style>
  <w:style w:type="paragraph" w:customStyle="1" w:styleId="afffffffffff6">
    <w:name w:val="标准文件_术语条三"/>
    <w:basedOn w:val="afffffffff0"/>
    <w:next w:val="afffff5"/>
    <w:qFormat/>
  </w:style>
  <w:style w:type="paragraph" w:customStyle="1" w:styleId="afffffffffff7">
    <w:name w:val="标准文件_术语条四"/>
    <w:basedOn w:val="afffffffff3"/>
    <w:next w:val="afffff5"/>
    <w:qFormat/>
  </w:style>
  <w:style w:type="paragraph" w:customStyle="1" w:styleId="afffffffffff8">
    <w:name w:val="标准文件_术语条五"/>
    <w:basedOn w:val="afffffffff"/>
    <w:next w:val="afffff5"/>
    <w:autoRedefine/>
    <w:qFormat/>
  </w:style>
  <w:style w:type="paragraph" w:customStyle="1" w:styleId="Default">
    <w:name w:val="Default"/>
    <w:pPr>
      <w:widowControl w:val="0"/>
      <w:autoSpaceDE w:val="0"/>
      <w:autoSpaceDN w:val="0"/>
      <w:adjustRightInd w:val="0"/>
    </w:pPr>
    <w:rPr>
      <w:rFonts w:ascii="宋体" w:cs="宋体"/>
      <w:color w:val="000000"/>
      <w:sz w:val="24"/>
      <w:szCs w:val="24"/>
    </w:rPr>
  </w:style>
  <w:style w:type="character" w:customStyle="1" w:styleId="afffffffffff9">
    <w:name w:val="发布"/>
    <w:basedOn w:val="afff6"/>
    <w:rPr>
      <w:rFonts w:ascii="黑体" w:eastAsia="黑体"/>
      <w:spacing w:val="85"/>
      <w:w w:val="100"/>
      <w:position w:val="3"/>
      <w:sz w:val="28"/>
      <w:szCs w:val="28"/>
    </w:rPr>
  </w:style>
  <w:style w:type="paragraph" w:customStyle="1" w:styleId="afffffffffffa">
    <w:name w:val="段"/>
    <w:link w:val="Char0"/>
    <w:autoRedefine/>
    <w:qFormat/>
    <w:pPr>
      <w:tabs>
        <w:tab w:val="center" w:pos="4201"/>
        <w:tab w:val="right" w:leader="dot" w:pos="9298"/>
      </w:tabs>
      <w:autoSpaceDE w:val="0"/>
      <w:autoSpaceDN w:val="0"/>
      <w:ind w:firstLineChars="200" w:firstLine="420"/>
      <w:jc w:val="both"/>
    </w:pPr>
    <w:rPr>
      <w:rFonts w:ascii="宋体" w:hAnsi="Times New Roman"/>
      <w:sz w:val="21"/>
    </w:rPr>
  </w:style>
  <w:style w:type="character" w:customStyle="1" w:styleId="Char0">
    <w:name w:val="段 Char"/>
    <w:link w:val="afffffffffffa"/>
    <w:rPr>
      <w:rFonts w:ascii="宋体" w:hAnsi="Times New Roman"/>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oter" Target="footer4.xml"/><Relationship Id="rId3" Type="http://schemas.openxmlformats.org/officeDocument/2006/relationships/numbering" Target="numbering.xml"/><Relationship Id="rId21" Type="http://schemas.openxmlformats.org/officeDocument/2006/relationships/glossaryDocument" Target="glossary/document.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image" Target="media/image2.jpeg"/><Relationship Id="rId4" Type="http://schemas.openxmlformats.org/officeDocument/2006/relationships/styles" Target="styles.xml"/><Relationship Id="rId9" Type="http://schemas.openxmlformats.org/officeDocument/2006/relationships/image" Target="media/image1.tiff"/><Relationship Id="rId14" Type="http://schemas.openxmlformats.org/officeDocument/2006/relationships/header" Target="header3.xm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696DBBAB57D94F04BC18875DB5EFD6B0"/>
        <w:category>
          <w:name w:val="常规"/>
          <w:gallery w:val="placeholder"/>
        </w:category>
        <w:types>
          <w:type w:val="bbPlcHdr"/>
        </w:types>
        <w:behaviors>
          <w:behavior w:val="content"/>
        </w:behaviors>
        <w:guid w:val="{2D883AFD-2BEA-4170-97B8-78A0768468EA}"/>
      </w:docPartPr>
      <w:docPartBody>
        <w:p w:rsidR="008A1C53" w:rsidRDefault="008A1C53">
          <w:pPr>
            <w:pStyle w:val="696DBBAB57D94F04BC18875DB5EFD6B0"/>
          </w:pPr>
          <w:r>
            <w:rPr>
              <w:rStyle w:val="a3"/>
              <w:rFonts w:hint="eastAsia"/>
            </w:rPr>
            <w:t>单击或点击此处输入文字。</w:t>
          </w:r>
        </w:p>
      </w:docPartBody>
    </w:docPart>
    <w:docPart>
      <w:docPartPr>
        <w:name w:val="D5BF21999A5F443DB765F6C14A66D57C"/>
        <w:category>
          <w:name w:val="常规"/>
          <w:gallery w:val="placeholder"/>
        </w:category>
        <w:types>
          <w:type w:val="bbPlcHdr"/>
        </w:types>
        <w:behaviors>
          <w:behavior w:val="content"/>
        </w:behaviors>
        <w:guid w:val="{C6CB4872-ECE9-48F0-A214-4FACD755DE8B}"/>
      </w:docPartPr>
      <w:docPartBody>
        <w:p w:rsidR="008A1C53" w:rsidRDefault="008A1C53">
          <w:pPr>
            <w:pStyle w:val="D5BF21999A5F443DB765F6C14A66D57C"/>
          </w:pPr>
          <w:r>
            <w:rPr>
              <w:rStyle w:val="a3"/>
              <w:rFonts w:hint="eastAsia"/>
            </w:rPr>
            <w:t>选择一项。</w:t>
          </w:r>
        </w:p>
      </w:docPartBody>
    </w:docPart>
    <w:docPart>
      <w:docPartPr>
        <w:name w:val="AB9CD1A923E041D6BA267301FABACD7C"/>
        <w:category>
          <w:name w:val="常规"/>
          <w:gallery w:val="placeholder"/>
        </w:category>
        <w:types>
          <w:type w:val="bbPlcHdr"/>
        </w:types>
        <w:behaviors>
          <w:behavior w:val="content"/>
        </w:behaviors>
        <w:guid w:val="{03753AC1-9F95-4FE7-A4C6-EFC3A8170FFA}"/>
      </w:docPartPr>
      <w:docPartBody>
        <w:p w:rsidR="008A1C53" w:rsidRDefault="008A1C53">
          <w:pPr>
            <w:pStyle w:val="AB9CD1A923E041D6BA267301FABACD7C"/>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642F"/>
    <w:rsid w:val="0001041D"/>
    <w:rsid w:val="001D3630"/>
    <w:rsid w:val="002F642F"/>
    <w:rsid w:val="00364265"/>
    <w:rsid w:val="003F3D4A"/>
    <w:rsid w:val="006A17BD"/>
    <w:rsid w:val="008A1C53"/>
    <w:rsid w:val="00AF7C3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semiHidden="1" w:unhideWhenUsed="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qFormat="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autoRedefine/>
    <w:uiPriority w:val="99"/>
    <w:semiHidden/>
    <w:qFormat/>
    <w:rPr>
      <w:color w:val="808080"/>
    </w:rPr>
  </w:style>
  <w:style w:type="paragraph" w:customStyle="1" w:styleId="696DBBAB57D94F04BC18875DB5EFD6B0">
    <w:name w:val="696DBBAB57D94F04BC18875DB5EFD6B0"/>
    <w:autoRedefine/>
    <w:qFormat/>
    <w:pPr>
      <w:widowControl w:val="0"/>
      <w:jc w:val="both"/>
    </w:pPr>
    <w:rPr>
      <w:kern w:val="2"/>
      <w:sz w:val="21"/>
      <w:szCs w:val="22"/>
      <w14:ligatures w14:val="standardContextual"/>
    </w:rPr>
  </w:style>
  <w:style w:type="paragraph" w:customStyle="1" w:styleId="D5BF21999A5F443DB765F6C14A66D57C">
    <w:name w:val="D5BF21999A5F443DB765F6C14A66D57C"/>
    <w:autoRedefine/>
    <w:qFormat/>
    <w:pPr>
      <w:widowControl w:val="0"/>
      <w:jc w:val="both"/>
    </w:pPr>
    <w:rPr>
      <w:kern w:val="2"/>
      <w:sz w:val="21"/>
      <w:szCs w:val="22"/>
      <w14:ligatures w14:val="standardContextual"/>
    </w:rPr>
  </w:style>
  <w:style w:type="paragraph" w:customStyle="1" w:styleId="AB9CD1A923E041D6BA267301FABACD7C">
    <w:name w:val="AB9CD1A923E041D6BA267301FABACD7C"/>
    <w:autoRedefine/>
    <w:qFormat/>
    <w:pPr>
      <w:widowControl w:val="0"/>
      <w:jc w:val="both"/>
    </w:pPr>
    <w:rPr>
      <w:kern w:val="2"/>
      <w:sz w:val="21"/>
      <w:szCs w:val="2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0EFAA175-4EE7-4243-A30D-EAEA680073AD}">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地方标准</Template>
  <TotalTime>5</TotalTime>
  <Pages>9</Pages>
  <Words>807</Words>
  <Characters>4602</Characters>
  <Application>Microsoft Office Word</Application>
  <DocSecurity>0</DocSecurity>
  <Lines>38</Lines>
  <Paragraphs>10</Paragraphs>
  <ScaleCrop>false</ScaleCrop>
  <Company>PCMI</Company>
  <LinksUpToDate>false</LinksUpToDate>
  <CharactersWithSpaces>5399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地方标准</dc:title>
  <dc:creator>THINKBOOK</dc:creator>
  <dc:description>&lt;config cover="true" show_menu="true" version="1.0.0" doctype="SDKXY"&gt;_x000d_
&lt;/config&gt;</dc:description>
  <cp:lastModifiedBy>红霞 宋</cp:lastModifiedBy>
  <cp:revision>37</cp:revision>
  <cp:lastPrinted>2024-05-14T00:58:00Z</cp:lastPrinted>
  <dcterms:created xsi:type="dcterms:W3CDTF">2024-03-25T08:41:00Z</dcterms:created>
  <dcterms:modified xsi:type="dcterms:W3CDTF">2024-05-14T00:58:00Z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2052-12.1.0.16729</vt:lpwstr>
  </property>
  <property fmtid="{D5CDD505-2E9C-101B-9397-08002B2CF9AE}" pid="15" name="ICV">
    <vt:lpwstr>93E5955FF881471C824D18E2633EEF7D_12</vt:lpwstr>
  </property>
</Properties>
</file>