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48D31D0F" w14:textId="77777777" w:rsidTr="007B7453">
        <w:tc>
          <w:tcPr>
            <w:tcW w:w="509" w:type="dxa"/>
          </w:tcPr>
          <w:p w14:paraId="29119B89"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23888E98" w14:textId="77777777"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9B254B">
              <w:rPr>
                <w:rFonts w:ascii="黑体" w:eastAsia="黑体" w:hAnsi="黑体" w:hint="eastAsia"/>
                <w:sz w:val="21"/>
                <w:szCs w:val="21"/>
              </w:rPr>
              <w:t>65.020.20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14:paraId="623D5088" w14:textId="77777777" w:rsidTr="007B7453">
        <w:tc>
          <w:tcPr>
            <w:tcW w:w="509" w:type="dxa"/>
          </w:tcPr>
          <w:p w14:paraId="660E98FF"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59105297" w14:textId="77777777" w:rsidR="00FB231D" w:rsidRPr="00672BFD" w:rsidRDefault="00672BFD" w:rsidP="009B254B">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9B254B">
              <w:rPr>
                <w:rFonts w:ascii="黑体" w:eastAsia="黑体" w:hAnsi="黑体" w:hint="eastAsia"/>
                <w:sz w:val="21"/>
                <w:szCs w:val="21"/>
              </w:rPr>
              <w:t>B 05</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7DEA415A" w14:textId="77777777" w:rsidTr="00DF5F11">
        <w:tc>
          <w:tcPr>
            <w:tcW w:w="6407" w:type="dxa"/>
          </w:tcPr>
          <w:p w14:paraId="65475DE7" w14:textId="77777777" w:rsidR="001446C2" w:rsidRDefault="001446C2" w:rsidP="00DF5F11">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AD561E8" wp14:editId="0719B97B">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9B254B">
              <w:rPr>
                <w:rFonts w:hint="eastAsia"/>
              </w:rPr>
              <w:t>14</w:t>
            </w:r>
            <w:r>
              <w:fldChar w:fldCharType="end"/>
            </w:r>
            <w:bookmarkEnd w:id="3"/>
          </w:p>
        </w:tc>
      </w:tr>
    </w:tbl>
    <w:p w14:paraId="1EDA231E" w14:textId="77777777"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9B254B">
        <w:rPr>
          <w:rFonts w:ascii="黑体" w:eastAsia="黑体" w:hint="eastAsia"/>
          <w:b w:val="0"/>
          <w:w w:val="100"/>
          <w:sz w:val="48"/>
        </w:rPr>
        <w:t>山西省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3181EE78" w14:textId="73BB44B8" w:rsidR="00AA456B" w:rsidRPr="005F4712" w:rsidRDefault="00634D9E" w:rsidP="00A952D7">
      <w:pPr>
        <w:pStyle w:val="affffffffff3"/>
        <w:framePr w:wrap="auto"/>
        <w:rPr>
          <w:lang w:val="fr-FR"/>
        </w:rPr>
      </w:pPr>
      <w:r w:rsidRPr="005F4712">
        <w:rPr>
          <w:lang w:val="fr-FR"/>
        </w:rPr>
        <w:t>DB</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7C2D81">
        <w:rPr>
          <w:rFonts w:hint="eastAsia"/>
        </w:rPr>
        <w:t>1</w:t>
      </w:r>
      <w:r w:rsidR="00F009A4">
        <w:rPr>
          <w:rFonts w:hint="eastAsia"/>
        </w:rPr>
        <w:t>4</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960E79" w:rsidRPr="00960E79">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9B254B">
        <w:rPr>
          <w:rFonts w:hint="eastAsia"/>
        </w:rPr>
        <w:t>202</w:t>
      </w:r>
      <w:r w:rsidR="00960E79">
        <w:t>3</w:t>
      </w:r>
      <w:r w:rsidR="00087A77">
        <w:fldChar w:fldCharType="end"/>
      </w:r>
      <w:bookmarkEnd w:id="7"/>
    </w:p>
    <w:p w14:paraId="60A650C0" w14:textId="78A12698"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B254B">
        <w:rPr>
          <w:rFonts w:hAnsi="黑体"/>
        </w:rPr>
        <w:t>代替 DB14/T</w:t>
      </w:r>
      <w:r w:rsidR="009B254B">
        <w:rPr>
          <w:rFonts w:hAnsi="黑体" w:hint="eastAsia"/>
        </w:rPr>
        <w:t xml:space="preserve"> 1515-2017</w:t>
      </w:r>
      <w:r w:rsidRPr="001E4882">
        <w:rPr>
          <w:rFonts w:hAnsi="黑体"/>
        </w:rPr>
        <w:fldChar w:fldCharType="end"/>
      </w:r>
      <w:bookmarkEnd w:id="8"/>
    </w:p>
    <w:p w14:paraId="6774C9D0"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00ED6001" wp14:editId="2D88C24F">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352AE6"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066F1844"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6F02AB29" w14:textId="77777777"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9B254B">
        <w:t>食用百合脱毒试管苗繁育技术规程</w:t>
      </w:r>
      <w:r>
        <w:fldChar w:fldCharType="end"/>
      </w:r>
      <w:bookmarkEnd w:id="9"/>
    </w:p>
    <w:p w14:paraId="546D4884" w14:textId="77777777" w:rsidR="00815419" w:rsidRPr="00815419" w:rsidRDefault="00815419" w:rsidP="00324EDD">
      <w:pPr>
        <w:framePr w:w="9639" w:h="6974" w:hRule="exact" w:wrap="around" w:vAnchor="page" w:hAnchor="page" w:x="1419" w:y="6408" w:anchorLock="1"/>
        <w:ind w:left="-1418"/>
      </w:pPr>
    </w:p>
    <w:p w14:paraId="7F83DD45" w14:textId="70E86B2C"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521AB1">
        <w:rPr>
          <w:rFonts w:eastAsia="黑体"/>
          <w:noProof/>
          <w:szCs w:val="28"/>
        </w:rPr>
        <w:t> </w:t>
      </w:r>
      <w:r w:rsidR="00521AB1">
        <w:rPr>
          <w:rFonts w:eastAsia="黑体"/>
          <w:noProof/>
          <w:szCs w:val="28"/>
        </w:rPr>
        <w:t> </w:t>
      </w:r>
      <w:r w:rsidR="00521AB1">
        <w:rPr>
          <w:rFonts w:eastAsia="黑体"/>
          <w:noProof/>
          <w:szCs w:val="28"/>
        </w:rPr>
        <w:t> </w:t>
      </w:r>
      <w:r w:rsidR="00521AB1">
        <w:rPr>
          <w:rFonts w:eastAsia="黑体"/>
          <w:noProof/>
          <w:szCs w:val="28"/>
        </w:rPr>
        <w:t> </w:t>
      </w:r>
      <w:r w:rsidR="00521AB1">
        <w:rPr>
          <w:rFonts w:eastAsia="黑体"/>
          <w:noProof/>
          <w:szCs w:val="28"/>
        </w:rPr>
        <w:t> </w:t>
      </w:r>
      <w:r>
        <w:rPr>
          <w:rFonts w:eastAsia="黑体"/>
          <w:noProof/>
          <w:szCs w:val="28"/>
        </w:rPr>
        <w:fldChar w:fldCharType="end"/>
      </w:r>
      <w:bookmarkEnd w:id="10"/>
    </w:p>
    <w:p w14:paraId="00CCA0CC" w14:textId="77777777" w:rsidR="00815419" w:rsidRPr="00324EDD" w:rsidRDefault="00815419" w:rsidP="00324EDD">
      <w:pPr>
        <w:framePr w:w="9639" w:h="6974" w:hRule="exact" w:wrap="around" w:vAnchor="page" w:hAnchor="page" w:x="1419" w:y="6408" w:anchorLock="1"/>
        <w:spacing w:line="760" w:lineRule="exact"/>
        <w:ind w:left="-1418"/>
      </w:pPr>
    </w:p>
    <w:p w14:paraId="454167FC"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793EF906" w14:textId="0335B959"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000000">
        <w:rPr>
          <w:noProof/>
          <w:sz w:val="24"/>
          <w:szCs w:val="28"/>
        </w:rPr>
      </w:r>
      <w:r w:rsidR="00000000">
        <w:rPr>
          <w:noProof/>
          <w:sz w:val="24"/>
          <w:szCs w:val="28"/>
        </w:rPr>
        <w:fldChar w:fldCharType="separate"/>
      </w:r>
      <w:r>
        <w:rPr>
          <w:noProof/>
          <w:sz w:val="24"/>
          <w:szCs w:val="28"/>
        </w:rPr>
        <w:fldChar w:fldCharType="end"/>
      </w:r>
      <w:bookmarkEnd w:id="11"/>
    </w:p>
    <w:p w14:paraId="7FE4559C" w14:textId="77777777"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14:paraId="75B53A61" w14:textId="3D3A32FF"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000000">
        <w:rPr>
          <w:b/>
          <w:noProof/>
          <w:sz w:val="21"/>
          <w:szCs w:val="28"/>
        </w:rPr>
      </w:r>
      <w:r w:rsidR="00000000">
        <w:rPr>
          <w:b/>
          <w:noProof/>
          <w:sz w:val="21"/>
          <w:szCs w:val="28"/>
        </w:rPr>
        <w:fldChar w:fldCharType="separate"/>
      </w:r>
      <w:r w:rsidRPr="00A6537A">
        <w:rPr>
          <w:b/>
          <w:noProof/>
          <w:sz w:val="21"/>
          <w:szCs w:val="28"/>
        </w:rPr>
        <w:fldChar w:fldCharType="end"/>
      </w:r>
      <w:bookmarkEnd w:id="13"/>
    </w:p>
    <w:p w14:paraId="448D8D0E"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056928A2"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2E487A76" w14:textId="77777777"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9B254B" w:rsidRPr="009B254B">
        <w:rPr>
          <w:rFonts w:hAnsi="黑体" w:hint="eastAsia"/>
          <w:w w:val="100"/>
          <w:sz w:val="28"/>
        </w:rPr>
        <w:t>山西省市场监督管理局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2D8ECFC5" w14:textId="77777777" w:rsidR="00A02BAE" w:rsidRPr="00CD50A1" w:rsidRDefault="006A37B9" w:rsidP="00A02BAE">
      <w:pPr>
        <w:rPr>
          <w:rFonts w:ascii="宋体" w:hAnsi="宋体"/>
          <w:sz w:val="28"/>
          <w:szCs w:val="28"/>
        </w:rPr>
        <w:sectPr w:rsidR="00A02BAE" w:rsidRPr="00CD50A1" w:rsidSect="00E26F96">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2931029" wp14:editId="0EDFFAD5">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181864"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6D04CB08" w14:textId="107AFF46" w:rsidR="005B422D" w:rsidRDefault="005B422D" w:rsidP="005B422D">
      <w:pPr>
        <w:pStyle w:val="affffff2"/>
        <w:spacing w:after="468"/>
      </w:pPr>
      <w:bookmarkStart w:id="21" w:name="BookMark1"/>
      <w:bookmarkStart w:id="22" w:name="_Toc160203317"/>
      <w:bookmarkStart w:id="23" w:name="_Toc160204010"/>
      <w:bookmarkStart w:id="24" w:name="_Toc160204040"/>
      <w:bookmarkStart w:id="25" w:name="_Toc160205624"/>
      <w:bookmarkStart w:id="26" w:name="_Toc161992642"/>
      <w:r w:rsidRPr="005B422D">
        <w:rPr>
          <w:rFonts w:hint="eastAsia"/>
          <w:spacing w:val="320"/>
        </w:rPr>
        <w:lastRenderedPageBreak/>
        <w:t>目</w:t>
      </w:r>
      <w:r>
        <w:rPr>
          <w:rFonts w:hint="eastAsia"/>
        </w:rPr>
        <w:t>次</w:t>
      </w:r>
    </w:p>
    <w:p w14:paraId="4789A221" w14:textId="5FF73BFA" w:rsidR="005B422D" w:rsidRPr="005B422D" w:rsidRDefault="005B422D">
      <w:pPr>
        <w:pStyle w:val="TOC1"/>
        <w:tabs>
          <w:tab w:val="right" w:leader="dot" w:pos="9344"/>
        </w:tabs>
        <w:rPr>
          <w:rFonts w:asciiTheme="minorHAnsi" w:eastAsiaTheme="minorEastAsia" w:hAnsiTheme="minorHAnsi" w:cstheme="minorBidi"/>
          <w:noProof/>
          <w:szCs w:val="22"/>
        </w:rPr>
      </w:pPr>
      <w:r w:rsidRPr="005B422D">
        <w:fldChar w:fldCharType="begin"/>
      </w:r>
      <w:r w:rsidRPr="005B422D">
        <w:instrText xml:space="preserve"> TOC \o "1-1" \h </w:instrText>
      </w:r>
      <w:r w:rsidRPr="005B422D">
        <w:fldChar w:fldCharType="separate"/>
      </w:r>
      <w:hyperlink w:anchor="_Toc161993057" w:history="1">
        <w:r w:rsidRPr="005B422D">
          <w:rPr>
            <w:rStyle w:val="affffffe"/>
            <w:rFonts w:hint="eastAsia"/>
            <w:noProof/>
          </w:rPr>
          <w:t>前言</w:t>
        </w:r>
        <w:r w:rsidRPr="005B422D">
          <w:rPr>
            <w:noProof/>
          </w:rPr>
          <w:tab/>
        </w:r>
        <w:r w:rsidRPr="005B422D">
          <w:rPr>
            <w:noProof/>
          </w:rPr>
          <w:fldChar w:fldCharType="begin"/>
        </w:r>
        <w:r w:rsidRPr="005B422D">
          <w:rPr>
            <w:noProof/>
          </w:rPr>
          <w:instrText xml:space="preserve"> PAGEREF _Toc161993057 \h </w:instrText>
        </w:r>
        <w:r w:rsidRPr="005B422D">
          <w:rPr>
            <w:noProof/>
          </w:rPr>
        </w:r>
        <w:r w:rsidRPr="005B422D">
          <w:rPr>
            <w:noProof/>
          </w:rPr>
          <w:fldChar w:fldCharType="separate"/>
        </w:r>
        <w:r w:rsidR="00D43F7E">
          <w:rPr>
            <w:noProof/>
          </w:rPr>
          <w:t>II</w:t>
        </w:r>
        <w:r w:rsidRPr="005B422D">
          <w:rPr>
            <w:noProof/>
          </w:rPr>
          <w:fldChar w:fldCharType="end"/>
        </w:r>
      </w:hyperlink>
    </w:p>
    <w:p w14:paraId="061DB857" w14:textId="5A668F12" w:rsidR="005B422D" w:rsidRPr="005B422D" w:rsidRDefault="00000000">
      <w:pPr>
        <w:pStyle w:val="TOC1"/>
        <w:tabs>
          <w:tab w:val="right" w:leader="dot" w:pos="9344"/>
        </w:tabs>
        <w:rPr>
          <w:rFonts w:asciiTheme="minorHAnsi" w:eastAsiaTheme="minorEastAsia" w:hAnsiTheme="minorHAnsi" w:cstheme="minorBidi"/>
          <w:noProof/>
          <w:szCs w:val="22"/>
        </w:rPr>
      </w:pPr>
      <w:hyperlink w:anchor="_Toc161993058" w:history="1">
        <w:r w:rsidR="005B422D" w:rsidRPr="005B422D">
          <w:rPr>
            <w:rStyle w:val="affffffe"/>
            <w:noProof/>
          </w:rPr>
          <w:t>1</w:t>
        </w:r>
        <w:r w:rsidR="005B422D">
          <w:rPr>
            <w:rStyle w:val="affffffe"/>
            <w:noProof/>
          </w:rPr>
          <w:t xml:space="preserve"> </w:t>
        </w:r>
        <w:r w:rsidR="005B422D" w:rsidRPr="005B422D">
          <w:rPr>
            <w:rStyle w:val="affffffe"/>
            <w:rFonts w:hint="eastAsia"/>
            <w:noProof/>
          </w:rPr>
          <w:t xml:space="preserve"> 范围</w:t>
        </w:r>
        <w:r w:rsidR="005B422D" w:rsidRPr="005B422D">
          <w:rPr>
            <w:noProof/>
          </w:rPr>
          <w:tab/>
        </w:r>
        <w:r w:rsidR="005B422D" w:rsidRPr="005B422D">
          <w:rPr>
            <w:noProof/>
          </w:rPr>
          <w:fldChar w:fldCharType="begin"/>
        </w:r>
        <w:r w:rsidR="005B422D" w:rsidRPr="005B422D">
          <w:rPr>
            <w:noProof/>
          </w:rPr>
          <w:instrText xml:space="preserve"> PAGEREF _Toc161993058 \h </w:instrText>
        </w:r>
        <w:r w:rsidR="005B422D" w:rsidRPr="005B422D">
          <w:rPr>
            <w:noProof/>
          </w:rPr>
        </w:r>
        <w:r w:rsidR="005B422D" w:rsidRPr="005B422D">
          <w:rPr>
            <w:noProof/>
          </w:rPr>
          <w:fldChar w:fldCharType="separate"/>
        </w:r>
        <w:r w:rsidR="00D43F7E">
          <w:rPr>
            <w:noProof/>
          </w:rPr>
          <w:t>1</w:t>
        </w:r>
        <w:r w:rsidR="005B422D" w:rsidRPr="005B422D">
          <w:rPr>
            <w:noProof/>
          </w:rPr>
          <w:fldChar w:fldCharType="end"/>
        </w:r>
      </w:hyperlink>
    </w:p>
    <w:p w14:paraId="3D3587BF" w14:textId="213B1992" w:rsidR="005B422D" w:rsidRPr="005B422D" w:rsidRDefault="00000000">
      <w:pPr>
        <w:pStyle w:val="TOC1"/>
        <w:tabs>
          <w:tab w:val="right" w:leader="dot" w:pos="9344"/>
        </w:tabs>
        <w:rPr>
          <w:rFonts w:asciiTheme="minorHAnsi" w:eastAsiaTheme="minorEastAsia" w:hAnsiTheme="minorHAnsi" w:cstheme="minorBidi"/>
          <w:noProof/>
          <w:szCs w:val="22"/>
        </w:rPr>
      </w:pPr>
      <w:hyperlink w:anchor="_Toc161993059" w:history="1">
        <w:r w:rsidR="005B422D" w:rsidRPr="005B422D">
          <w:rPr>
            <w:rStyle w:val="affffffe"/>
            <w:noProof/>
          </w:rPr>
          <w:t>2</w:t>
        </w:r>
        <w:r w:rsidR="005B422D">
          <w:rPr>
            <w:rStyle w:val="affffffe"/>
            <w:noProof/>
          </w:rPr>
          <w:t xml:space="preserve"> </w:t>
        </w:r>
        <w:r w:rsidR="005B422D" w:rsidRPr="005B422D">
          <w:rPr>
            <w:rStyle w:val="affffffe"/>
            <w:rFonts w:hint="eastAsia"/>
            <w:noProof/>
          </w:rPr>
          <w:t xml:space="preserve"> 规范性引用文件</w:t>
        </w:r>
        <w:r w:rsidR="005B422D" w:rsidRPr="005B422D">
          <w:rPr>
            <w:noProof/>
          </w:rPr>
          <w:tab/>
        </w:r>
        <w:r w:rsidR="005B422D" w:rsidRPr="005B422D">
          <w:rPr>
            <w:noProof/>
          </w:rPr>
          <w:fldChar w:fldCharType="begin"/>
        </w:r>
        <w:r w:rsidR="005B422D" w:rsidRPr="005B422D">
          <w:rPr>
            <w:noProof/>
          </w:rPr>
          <w:instrText xml:space="preserve"> PAGEREF _Toc161993059 \h </w:instrText>
        </w:r>
        <w:r w:rsidR="005B422D" w:rsidRPr="005B422D">
          <w:rPr>
            <w:noProof/>
          </w:rPr>
        </w:r>
        <w:r w:rsidR="005B422D" w:rsidRPr="005B422D">
          <w:rPr>
            <w:noProof/>
          </w:rPr>
          <w:fldChar w:fldCharType="separate"/>
        </w:r>
        <w:r w:rsidR="00D43F7E">
          <w:rPr>
            <w:noProof/>
          </w:rPr>
          <w:t>1</w:t>
        </w:r>
        <w:r w:rsidR="005B422D" w:rsidRPr="005B422D">
          <w:rPr>
            <w:noProof/>
          </w:rPr>
          <w:fldChar w:fldCharType="end"/>
        </w:r>
      </w:hyperlink>
    </w:p>
    <w:p w14:paraId="49A56F52" w14:textId="7C1335A0" w:rsidR="005B422D" w:rsidRPr="005B422D" w:rsidRDefault="00000000">
      <w:pPr>
        <w:pStyle w:val="TOC1"/>
        <w:tabs>
          <w:tab w:val="right" w:leader="dot" w:pos="9344"/>
        </w:tabs>
        <w:rPr>
          <w:rFonts w:asciiTheme="minorHAnsi" w:eastAsiaTheme="minorEastAsia" w:hAnsiTheme="minorHAnsi" w:cstheme="minorBidi"/>
          <w:noProof/>
          <w:szCs w:val="22"/>
        </w:rPr>
      </w:pPr>
      <w:hyperlink w:anchor="_Toc161993060" w:history="1">
        <w:r w:rsidR="005B422D" w:rsidRPr="005B422D">
          <w:rPr>
            <w:rStyle w:val="affffffe"/>
            <w:noProof/>
          </w:rPr>
          <w:t>3</w:t>
        </w:r>
        <w:r w:rsidR="005B422D">
          <w:rPr>
            <w:rStyle w:val="affffffe"/>
            <w:noProof/>
          </w:rPr>
          <w:t xml:space="preserve"> </w:t>
        </w:r>
        <w:r w:rsidR="005B422D" w:rsidRPr="005B422D">
          <w:rPr>
            <w:rStyle w:val="affffffe"/>
            <w:rFonts w:hint="eastAsia"/>
            <w:noProof/>
          </w:rPr>
          <w:t xml:space="preserve"> 术语和定义</w:t>
        </w:r>
        <w:r w:rsidR="005B422D" w:rsidRPr="005B422D">
          <w:rPr>
            <w:noProof/>
          </w:rPr>
          <w:tab/>
        </w:r>
        <w:r w:rsidR="005B422D" w:rsidRPr="005B422D">
          <w:rPr>
            <w:noProof/>
          </w:rPr>
          <w:fldChar w:fldCharType="begin"/>
        </w:r>
        <w:r w:rsidR="005B422D" w:rsidRPr="005B422D">
          <w:rPr>
            <w:noProof/>
          </w:rPr>
          <w:instrText xml:space="preserve"> PAGEREF _Toc161993060 \h </w:instrText>
        </w:r>
        <w:r w:rsidR="005B422D" w:rsidRPr="005B422D">
          <w:rPr>
            <w:noProof/>
          </w:rPr>
        </w:r>
        <w:r w:rsidR="005B422D" w:rsidRPr="005B422D">
          <w:rPr>
            <w:noProof/>
          </w:rPr>
          <w:fldChar w:fldCharType="separate"/>
        </w:r>
        <w:r w:rsidR="00D43F7E">
          <w:rPr>
            <w:noProof/>
          </w:rPr>
          <w:t>1</w:t>
        </w:r>
        <w:r w:rsidR="005B422D" w:rsidRPr="005B422D">
          <w:rPr>
            <w:noProof/>
          </w:rPr>
          <w:fldChar w:fldCharType="end"/>
        </w:r>
      </w:hyperlink>
    </w:p>
    <w:p w14:paraId="6AAC7AD2" w14:textId="187DDB67" w:rsidR="005B422D" w:rsidRPr="005B422D" w:rsidRDefault="00000000">
      <w:pPr>
        <w:pStyle w:val="TOC1"/>
        <w:tabs>
          <w:tab w:val="right" w:leader="dot" w:pos="9344"/>
        </w:tabs>
        <w:rPr>
          <w:rFonts w:asciiTheme="minorHAnsi" w:eastAsiaTheme="minorEastAsia" w:hAnsiTheme="minorHAnsi" w:cstheme="minorBidi"/>
          <w:noProof/>
          <w:szCs w:val="22"/>
        </w:rPr>
      </w:pPr>
      <w:hyperlink w:anchor="_Toc161993061" w:history="1">
        <w:r w:rsidR="005B422D" w:rsidRPr="005B422D">
          <w:rPr>
            <w:rStyle w:val="affffffe"/>
            <w:noProof/>
          </w:rPr>
          <w:t>4</w:t>
        </w:r>
        <w:r w:rsidR="005B422D">
          <w:rPr>
            <w:rStyle w:val="affffffe"/>
            <w:noProof/>
          </w:rPr>
          <w:t xml:space="preserve"> </w:t>
        </w:r>
        <w:r w:rsidR="005B422D" w:rsidRPr="005B422D">
          <w:rPr>
            <w:rStyle w:val="affffffe"/>
            <w:rFonts w:hint="eastAsia"/>
            <w:noProof/>
          </w:rPr>
          <w:t xml:space="preserve"> 生产设施和仪器设备</w:t>
        </w:r>
        <w:r w:rsidR="005B422D" w:rsidRPr="005B422D">
          <w:rPr>
            <w:noProof/>
          </w:rPr>
          <w:tab/>
        </w:r>
        <w:r w:rsidR="005B422D" w:rsidRPr="005B422D">
          <w:rPr>
            <w:noProof/>
          </w:rPr>
          <w:fldChar w:fldCharType="begin"/>
        </w:r>
        <w:r w:rsidR="005B422D" w:rsidRPr="005B422D">
          <w:rPr>
            <w:noProof/>
          </w:rPr>
          <w:instrText xml:space="preserve"> PAGEREF _Toc161993061 \h </w:instrText>
        </w:r>
        <w:r w:rsidR="005B422D" w:rsidRPr="005B422D">
          <w:rPr>
            <w:noProof/>
          </w:rPr>
        </w:r>
        <w:r w:rsidR="005B422D" w:rsidRPr="005B422D">
          <w:rPr>
            <w:noProof/>
          </w:rPr>
          <w:fldChar w:fldCharType="separate"/>
        </w:r>
        <w:r w:rsidR="00D43F7E">
          <w:rPr>
            <w:noProof/>
          </w:rPr>
          <w:t>1</w:t>
        </w:r>
        <w:r w:rsidR="005B422D" w:rsidRPr="005B422D">
          <w:rPr>
            <w:noProof/>
          </w:rPr>
          <w:fldChar w:fldCharType="end"/>
        </w:r>
      </w:hyperlink>
    </w:p>
    <w:p w14:paraId="75F0C8EA" w14:textId="2F7167A5" w:rsidR="005B422D" w:rsidRPr="005B422D" w:rsidRDefault="00000000">
      <w:pPr>
        <w:pStyle w:val="TOC1"/>
        <w:tabs>
          <w:tab w:val="right" w:leader="dot" w:pos="9344"/>
        </w:tabs>
        <w:rPr>
          <w:rFonts w:asciiTheme="minorHAnsi" w:eastAsiaTheme="minorEastAsia" w:hAnsiTheme="minorHAnsi" w:cstheme="minorBidi"/>
          <w:noProof/>
          <w:szCs w:val="22"/>
        </w:rPr>
      </w:pPr>
      <w:hyperlink w:anchor="_Toc161993062" w:history="1">
        <w:r w:rsidR="005B422D" w:rsidRPr="005B422D">
          <w:rPr>
            <w:rStyle w:val="affffffe"/>
            <w:noProof/>
          </w:rPr>
          <w:t>5</w:t>
        </w:r>
        <w:r w:rsidR="005B422D">
          <w:rPr>
            <w:rStyle w:val="affffffe"/>
            <w:noProof/>
          </w:rPr>
          <w:t xml:space="preserve"> </w:t>
        </w:r>
        <w:r w:rsidR="005B422D" w:rsidRPr="005B422D">
          <w:rPr>
            <w:rStyle w:val="affffffe"/>
            <w:rFonts w:hint="eastAsia"/>
            <w:noProof/>
          </w:rPr>
          <w:t xml:space="preserve"> 培养基</w:t>
        </w:r>
        <w:r w:rsidR="005B422D" w:rsidRPr="005B422D">
          <w:rPr>
            <w:noProof/>
          </w:rPr>
          <w:tab/>
        </w:r>
        <w:r w:rsidR="005B422D" w:rsidRPr="005B422D">
          <w:rPr>
            <w:noProof/>
          </w:rPr>
          <w:fldChar w:fldCharType="begin"/>
        </w:r>
        <w:r w:rsidR="005B422D" w:rsidRPr="005B422D">
          <w:rPr>
            <w:noProof/>
          </w:rPr>
          <w:instrText xml:space="preserve"> PAGEREF _Toc161993062 \h </w:instrText>
        </w:r>
        <w:r w:rsidR="005B422D" w:rsidRPr="005B422D">
          <w:rPr>
            <w:noProof/>
          </w:rPr>
        </w:r>
        <w:r w:rsidR="005B422D" w:rsidRPr="005B422D">
          <w:rPr>
            <w:noProof/>
          </w:rPr>
          <w:fldChar w:fldCharType="separate"/>
        </w:r>
        <w:r w:rsidR="00D43F7E">
          <w:rPr>
            <w:noProof/>
          </w:rPr>
          <w:t>2</w:t>
        </w:r>
        <w:r w:rsidR="005B422D" w:rsidRPr="005B422D">
          <w:rPr>
            <w:noProof/>
          </w:rPr>
          <w:fldChar w:fldCharType="end"/>
        </w:r>
      </w:hyperlink>
    </w:p>
    <w:p w14:paraId="3158B82A" w14:textId="5B4E0C22" w:rsidR="005B422D" w:rsidRPr="005B422D" w:rsidRDefault="00000000">
      <w:pPr>
        <w:pStyle w:val="TOC1"/>
        <w:tabs>
          <w:tab w:val="right" w:leader="dot" w:pos="9344"/>
        </w:tabs>
        <w:rPr>
          <w:rFonts w:asciiTheme="minorHAnsi" w:eastAsiaTheme="minorEastAsia" w:hAnsiTheme="minorHAnsi" w:cstheme="minorBidi"/>
          <w:noProof/>
          <w:szCs w:val="22"/>
        </w:rPr>
      </w:pPr>
      <w:hyperlink w:anchor="_Toc161993063" w:history="1">
        <w:r w:rsidR="005B422D" w:rsidRPr="005B422D">
          <w:rPr>
            <w:rStyle w:val="affffffe"/>
            <w:noProof/>
          </w:rPr>
          <w:t>6</w:t>
        </w:r>
        <w:r w:rsidR="005B422D">
          <w:rPr>
            <w:rStyle w:val="affffffe"/>
            <w:noProof/>
          </w:rPr>
          <w:t xml:space="preserve"> </w:t>
        </w:r>
        <w:r w:rsidR="005B422D" w:rsidRPr="005B422D">
          <w:rPr>
            <w:rStyle w:val="affffffe"/>
            <w:rFonts w:hint="eastAsia"/>
            <w:noProof/>
          </w:rPr>
          <w:t xml:space="preserve"> 环境消毒和无菌操作</w:t>
        </w:r>
        <w:r w:rsidR="005B422D" w:rsidRPr="005B422D">
          <w:rPr>
            <w:noProof/>
          </w:rPr>
          <w:tab/>
        </w:r>
        <w:r w:rsidR="005B422D" w:rsidRPr="005B422D">
          <w:rPr>
            <w:noProof/>
          </w:rPr>
          <w:fldChar w:fldCharType="begin"/>
        </w:r>
        <w:r w:rsidR="005B422D" w:rsidRPr="005B422D">
          <w:rPr>
            <w:noProof/>
          </w:rPr>
          <w:instrText xml:space="preserve"> PAGEREF _Toc161993063 \h </w:instrText>
        </w:r>
        <w:r w:rsidR="005B422D" w:rsidRPr="005B422D">
          <w:rPr>
            <w:noProof/>
          </w:rPr>
        </w:r>
        <w:r w:rsidR="005B422D" w:rsidRPr="005B422D">
          <w:rPr>
            <w:noProof/>
          </w:rPr>
          <w:fldChar w:fldCharType="separate"/>
        </w:r>
        <w:r w:rsidR="00D43F7E">
          <w:rPr>
            <w:noProof/>
          </w:rPr>
          <w:t>2</w:t>
        </w:r>
        <w:r w:rsidR="005B422D" w:rsidRPr="005B422D">
          <w:rPr>
            <w:noProof/>
          </w:rPr>
          <w:fldChar w:fldCharType="end"/>
        </w:r>
      </w:hyperlink>
    </w:p>
    <w:p w14:paraId="339DE02D" w14:textId="5E2419E9" w:rsidR="005B422D" w:rsidRPr="005B422D" w:rsidRDefault="00000000">
      <w:pPr>
        <w:pStyle w:val="TOC1"/>
        <w:tabs>
          <w:tab w:val="right" w:leader="dot" w:pos="9344"/>
        </w:tabs>
        <w:rPr>
          <w:rFonts w:asciiTheme="minorHAnsi" w:eastAsiaTheme="minorEastAsia" w:hAnsiTheme="minorHAnsi" w:cstheme="minorBidi"/>
          <w:noProof/>
          <w:szCs w:val="22"/>
        </w:rPr>
      </w:pPr>
      <w:hyperlink w:anchor="_Toc161993064" w:history="1">
        <w:r w:rsidR="005B422D" w:rsidRPr="005B422D">
          <w:rPr>
            <w:rStyle w:val="affffffe"/>
            <w:noProof/>
          </w:rPr>
          <w:t>7</w:t>
        </w:r>
        <w:r w:rsidR="005B422D">
          <w:rPr>
            <w:rStyle w:val="affffffe"/>
            <w:noProof/>
          </w:rPr>
          <w:t xml:space="preserve"> </w:t>
        </w:r>
        <w:r w:rsidR="005B422D" w:rsidRPr="005B422D">
          <w:rPr>
            <w:rStyle w:val="affffffe"/>
            <w:rFonts w:hint="eastAsia"/>
            <w:noProof/>
          </w:rPr>
          <w:t xml:space="preserve"> 脱毒母株的获取</w:t>
        </w:r>
        <w:r w:rsidR="005B422D" w:rsidRPr="005B422D">
          <w:rPr>
            <w:noProof/>
          </w:rPr>
          <w:tab/>
        </w:r>
        <w:r w:rsidR="005B422D" w:rsidRPr="005B422D">
          <w:rPr>
            <w:noProof/>
          </w:rPr>
          <w:fldChar w:fldCharType="begin"/>
        </w:r>
        <w:r w:rsidR="005B422D" w:rsidRPr="005B422D">
          <w:rPr>
            <w:noProof/>
          </w:rPr>
          <w:instrText xml:space="preserve"> PAGEREF _Toc161993064 \h </w:instrText>
        </w:r>
        <w:r w:rsidR="005B422D" w:rsidRPr="005B422D">
          <w:rPr>
            <w:noProof/>
          </w:rPr>
        </w:r>
        <w:r w:rsidR="005B422D" w:rsidRPr="005B422D">
          <w:rPr>
            <w:noProof/>
          </w:rPr>
          <w:fldChar w:fldCharType="separate"/>
        </w:r>
        <w:r w:rsidR="00D43F7E">
          <w:rPr>
            <w:noProof/>
          </w:rPr>
          <w:t>3</w:t>
        </w:r>
        <w:r w:rsidR="005B422D" w:rsidRPr="005B422D">
          <w:rPr>
            <w:noProof/>
          </w:rPr>
          <w:fldChar w:fldCharType="end"/>
        </w:r>
      </w:hyperlink>
    </w:p>
    <w:p w14:paraId="4AADEBAC" w14:textId="4C7D8347" w:rsidR="005B422D" w:rsidRPr="005B422D" w:rsidRDefault="00000000">
      <w:pPr>
        <w:pStyle w:val="TOC1"/>
        <w:tabs>
          <w:tab w:val="right" w:leader="dot" w:pos="9344"/>
        </w:tabs>
        <w:rPr>
          <w:rFonts w:asciiTheme="minorHAnsi" w:eastAsiaTheme="minorEastAsia" w:hAnsiTheme="minorHAnsi" w:cstheme="minorBidi"/>
          <w:noProof/>
          <w:szCs w:val="22"/>
        </w:rPr>
      </w:pPr>
      <w:hyperlink w:anchor="_Toc161993065" w:history="1">
        <w:r w:rsidR="005B422D" w:rsidRPr="005B422D">
          <w:rPr>
            <w:rStyle w:val="affffffe"/>
            <w:noProof/>
          </w:rPr>
          <w:t>8</w:t>
        </w:r>
        <w:r w:rsidR="005B422D">
          <w:rPr>
            <w:rStyle w:val="affffffe"/>
            <w:noProof/>
          </w:rPr>
          <w:t xml:space="preserve"> </w:t>
        </w:r>
        <w:r w:rsidR="005B422D" w:rsidRPr="005B422D">
          <w:rPr>
            <w:rStyle w:val="affffffe"/>
            <w:rFonts w:hint="eastAsia"/>
            <w:noProof/>
          </w:rPr>
          <w:t xml:space="preserve"> 脱毒试管苗鳞茎的诱导和增殖</w:t>
        </w:r>
        <w:r w:rsidR="005B422D" w:rsidRPr="005B422D">
          <w:rPr>
            <w:noProof/>
          </w:rPr>
          <w:tab/>
        </w:r>
        <w:r w:rsidR="005B422D" w:rsidRPr="005B422D">
          <w:rPr>
            <w:noProof/>
          </w:rPr>
          <w:fldChar w:fldCharType="begin"/>
        </w:r>
        <w:r w:rsidR="005B422D" w:rsidRPr="005B422D">
          <w:rPr>
            <w:noProof/>
          </w:rPr>
          <w:instrText xml:space="preserve"> PAGEREF _Toc161993065 \h </w:instrText>
        </w:r>
        <w:r w:rsidR="005B422D" w:rsidRPr="005B422D">
          <w:rPr>
            <w:noProof/>
          </w:rPr>
        </w:r>
        <w:r w:rsidR="005B422D" w:rsidRPr="005B422D">
          <w:rPr>
            <w:noProof/>
          </w:rPr>
          <w:fldChar w:fldCharType="separate"/>
        </w:r>
        <w:r w:rsidR="00D43F7E">
          <w:rPr>
            <w:noProof/>
          </w:rPr>
          <w:t>3</w:t>
        </w:r>
        <w:r w:rsidR="005B422D" w:rsidRPr="005B422D">
          <w:rPr>
            <w:noProof/>
          </w:rPr>
          <w:fldChar w:fldCharType="end"/>
        </w:r>
      </w:hyperlink>
    </w:p>
    <w:p w14:paraId="0D3710B6" w14:textId="62AF9158" w:rsidR="005B422D" w:rsidRPr="005B422D" w:rsidRDefault="00000000">
      <w:pPr>
        <w:pStyle w:val="TOC1"/>
        <w:tabs>
          <w:tab w:val="right" w:leader="dot" w:pos="9344"/>
        </w:tabs>
        <w:rPr>
          <w:rFonts w:asciiTheme="minorHAnsi" w:eastAsiaTheme="minorEastAsia" w:hAnsiTheme="minorHAnsi" w:cstheme="minorBidi"/>
          <w:noProof/>
          <w:szCs w:val="22"/>
        </w:rPr>
      </w:pPr>
      <w:hyperlink w:anchor="_Toc161993066" w:history="1">
        <w:r w:rsidR="005B422D" w:rsidRPr="005B422D">
          <w:rPr>
            <w:rStyle w:val="affffffe"/>
            <w:noProof/>
          </w:rPr>
          <w:t>9</w:t>
        </w:r>
        <w:r w:rsidR="005B422D">
          <w:rPr>
            <w:rStyle w:val="affffffe"/>
            <w:noProof/>
          </w:rPr>
          <w:t xml:space="preserve"> </w:t>
        </w:r>
        <w:r w:rsidR="005B422D" w:rsidRPr="005B422D">
          <w:rPr>
            <w:rStyle w:val="affffffe"/>
            <w:rFonts w:hint="eastAsia"/>
            <w:noProof/>
          </w:rPr>
          <w:t xml:space="preserve"> 脱毒试管鳞茎生根</w:t>
        </w:r>
        <w:r w:rsidR="005B422D" w:rsidRPr="005B422D">
          <w:rPr>
            <w:noProof/>
          </w:rPr>
          <w:tab/>
        </w:r>
        <w:r w:rsidR="005B422D" w:rsidRPr="005B422D">
          <w:rPr>
            <w:noProof/>
          </w:rPr>
          <w:fldChar w:fldCharType="begin"/>
        </w:r>
        <w:r w:rsidR="005B422D" w:rsidRPr="005B422D">
          <w:rPr>
            <w:noProof/>
          </w:rPr>
          <w:instrText xml:space="preserve"> PAGEREF _Toc161993066 \h </w:instrText>
        </w:r>
        <w:r w:rsidR="005B422D" w:rsidRPr="005B422D">
          <w:rPr>
            <w:noProof/>
          </w:rPr>
        </w:r>
        <w:r w:rsidR="005B422D" w:rsidRPr="005B422D">
          <w:rPr>
            <w:noProof/>
          </w:rPr>
          <w:fldChar w:fldCharType="separate"/>
        </w:r>
        <w:r w:rsidR="00D43F7E">
          <w:rPr>
            <w:noProof/>
          </w:rPr>
          <w:t>4</w:t>
        </w:r>
        <w:r w:rsidR="005B422D" w:rsidRPr="005B422D">
          <w:rPr>
            <w:noProof/>
          </w:rPr>
          <w:fldChar w:fldCharType="end"/>
        </w:r>
      </w:hyperlink>
    </w:p>
    <w:p w14:paraId="1488C6D3" w14:textId="1B7DC21F" w:rsidR="005B422D" w:rsidRPr="005B422D" w:rsidRDefault="00000000">
      <w:pPr>
        <w:pStyle w:val="TOC1"/>
        <w:tabs>
          <w:tab w:val="right" w:leader="dot" w:pos="9344"/>
        </w:tabs>
        <w:rPr>
          <w:rFonts w:asciiTheme="minorHAnsi" w:eastAsiaTheme="minorEastAsia" w:hAnsiTheme="minorHAnsi" w:cstheme="minorBidi"/>
          <w:noProof/>
          <w:szCs w:val="22"/>
        </w:rPr>
      </w:pPr>
      <w:hyperlink w:anchor="_Toc161993067" w:history="1">
        <w:r w:rsidR="005B422D" w:rsidRPr="005B422D">
          <w:rPr>
            <w:rStyle w:val="affffffe"/>
            <w:noProof/>
          </w:rPr>
          <w:t>10</w:t>
        </w:r>
        <w:r w:rsidR="005B422D">
          <w:rPr>
            <w:rStyle w:val="affffffe"/>
            <w:noProof/>
          </w:rPr>
          <w:t xml:space="preserve"> </w:t>
        </w:r>
        <w:r w:rsidR="005B422D" w:rsidRPr="005B422D">
          <w:rPr>
            <w:rStyle w:val="affffffe"/>
            <w:rFonts w:hint="eastAsia"/>
            <w:noProof/>
          </w:rPr>
          <w:t xml:space="preserve"> 脱毒试管鳞茎的移栽</w:t>
        </w:r>
        <w:r w:rsidR="005B422D" w:rsidRPr="005B422D">
          <w:rPr>
            <w:noProof/>
          </w:rPr>
          <w:tab/>
        </w:r>
        <w:r w:rsidR="005B422D" w:rsidRPr="005B422D">
          <w:rPr>
            <w:noProof/>
          </w:rPr>
          <w:fldChar w:fldCharType="begin"/>
        </w:r>
        <w:r w:rsidR="005B422D" w:rsidRPr="005B422D">
          <w:rPr>
            <w:noProof/>
          </w:rPr>
          <w:instrText xml:space="preserve"> PAGEREF _Toc161993067 \h </w:instrText>
        </w:r>
        <w:r w:rsidR="005B422D" w:rsidRPr="005B422D">
          <w:rPr>
            <w:noProof/>
          </w:rPr>
        </w:r>
        <w:r w:rsidR="005B422D" w:rsidRPr="005B422D">
          <w:rPr>
            <w:noProof/>
          </w:rPr>
          <w:fldChar w:fldCharType="separate"/>
        </w:r>
        <w:r w:rsidR="00D43F7E">
          <w:rPr>
            <w:noProof/>
          </w:rPr>
          <w:t>4</w:t>
        </w:r>
        <w:r w:rsidR="005B422D" w:rsidRPr="005B422D">
          <w:rPr>
            <w:noProof/>
          </w:rPr>
          <w:fldChar w:fldCharType="end"/>
        </w:r>
      </w:hyperlink>
    </w:p>
    <w:p w14:paraId="5E4042AD" w14:textId="31DBF30C" w:rsidR="005B422D" w:rsidRPr="005B422D" w:rsidRDefault="00000000">
      <w:pPr>
        <w:pStyle w:val="TOC1"/>
        <w:tabs>
          <w:tab w:val="right" w:leader="dot" w:pos="9344"/>
        </w:tabs>
        <w:rPr>
          <w:rFonts w:asciiTheme="minorHAnsi" w:eastAsiaTheme="minorEastAsia" w:hAnsiTheme="minorHAnsi" w:cstheme="minorBidi"/>
          <w:noProof/>
          <w:szCs w:val="22"/>
        </w:rPr>
      </w:pPr>
      <w:hyperlink w:anchor="_Toc161993068" w:history="1">
        <w:r w:rsidR="005B422D" w:rsidRPr="005B422D">
          <w:rPr>
            <w:rStyle w:val="affffffe"/>
            <w:noProof/>
          </w:rPr>
          <w:t>11</w:t>
        </w:r>
        <w:r w:rsidR="005B422D">
          <w:rPr>
            <w:rStyle w:val="affffffe"/>
            <w:noProof/>
          </w:rPr>
          <w:t xml:space="preserve"> </w:t>
        </w:r>
        <w:r w:rsidR="005B422D" w:rsidRPr="005B422D">
          <w:rPr>
            <w:rStyle w:val="affffffe"/>
            <w:rFonts w:hint="eastAsia"/>
            <w:noProof/>
          </w:rPr>
          <w:t xml:space="preserve"> 生产档案</w:t>
        </w:r>
        <w:r w:rsidR="005B422D" w:rsidRPr="005B422D">
          <w:rPr>
            <w:noProof/>
          </w:rPr>
          <w:tab/>
        </w:r>
        <w:r w:rsidR="005B422D" w:rsidRPr="005B422D">
          <w:rPr>
            <w:noProof/>
          </w:rPr>
          <w:fldChar w:fldCharType="begin"/>
        </w:r>
        <w:r w:rsidR="005B422D" w:rsidRPr="005B422D">
          <w:rPr>
            <w:noProof/>
          </w:rPr>
          <w:instrText xml:space="preserve"> PAGEREF _Toc161993068 \h </w:instrText>
        </w:r>
        <w:r w:rsidR="005B422D" w:rsidRPr="005B422D">
          <w:rPr>
            <w:noProof/>
          </w:rPr>
        </w:r>
        <w:r w:rsidR="005B422D" w:rsidRPr="005B422D">
          <w:rPr>
            <w:noProof/>
          </w:rPr>
          <w:fldChar w:fldCharType="separate"/>
        </w:r>
        <w:r w:rsidR="00D43F7E">
          <w:rPr>
            <w:noProof/>
          </w:rPr>
          <w:t>4</w:t>
        </w:r>
        <w:r w:rsidR="005B422D" w:rsidRPr="005B422D">
          <w:rPr>
            <w:noProof/>
          </w:rPr>
          <w:fldChar w:fldCharType="end"/>
        </w:r>
      </w:hyperlink>
    </w:p>
    <w:p w14:paraId="624ABF43" w14:textId="6D3E1C13" w:rsidR="005B422D" w:rsidRPr="005B422D" w:rsidRDefault="00000000">
      <w:pPr>
        <w:pStyle w:val="TOC1"/>
        <w:tabs>
          <w:tab w:val="right" w:leader="dot" w:pos="9344"/>
        </w:tabs>
        <w:rPr>
          <w:rFonts w:asciiTheme="minorHAnsi" w:eastAsiaTheme="minorEastAsia" w:hAnsiTheme="minorHAnsi" w:cstheme="minorBidi"/>
          <w:noProof/>
          <w:szCs w:val="22"/>
        </w:rPr>
      </w:pPr>
      <w:hyperlink w:anchor="_Toc161993069" w:history="1">
        <w:r w:rsidR="005B422D" w:rsidRPr="005B422D">
          <w:rPr>
            <w:rStyle w:val="affffffe"/>
            <w:rFonts w:hint="eastAsia"/>
            <w:noProof/>
          </w:rPr>
          <w:t>附录</w:t>
        </w:r>
        <w:r w:rsidR="005B422D">
          <w:rPr>
            <w:rStyle w:val="affffffe"/>
            <w:rFonts w:hint="eastAsia"/>
            <w:noProof/>
          </w:rPr>
          <w:t>A</w:t>
        </w:r>
        <w:r w:rsidR="005B422D" w:rsidRPr="005B422D">
          <w:rPr>
            <w:rStyle w:val="affffffe"/>
            <w:rFonts w:hint="eastAsia"/>
            <w:noProof/>
          </w:rPr>
          <w:t>（资料性）</w:t>
        </w:r>
        <w:r w:rsidR="005B422D">
          <w:rPr>
            <w:rStyle w:val="affffffe"/>
            <w:noProof/>
          </w:rPr>
          <w:t xml:space="preserve"> </w:t>
        </w:r>
        <w:r w:rsidR="005B422D" w:rsidRPr="005B422D">
          <w:rPr>
            <w:rStyle w:val="affffffe"/>
            <w:noProof/>
          </w:rPr>
          <w:t xml:space="preserve"> </w:t>
        </w:r>
        <w:r w:rsidR="005B422D" w:rsidRPr="005B422D">
          <w:rPr>
            <w:rStyle w:val="affffffe"/>
            <w:rFonts w:hint="eastAsia"/>
            <w:noProof/>
          </w:rPr>
          <w:t>生产档案记录表</w:t>
        </w:r>
        <w:r w:rsidR="005B422D" w:rsidRPr="005B422D">
          <w:rPr>
            <w:noProof/>
          </w:rPr>
          <w:tab/>
        </w:r>
        <w:r w:rsidR="005B422D" w:rsidRPr="005B422D">
          <w:rPr>
            <w:noProof/>
          </w:rPr>
          <w:fldChar w:fldCharType="begin"/>
        </w:r>
        <w:r w:rsidR="005B422D" w:rsidRPr="005B422D">
          <w:rPr>
            <w:noProof/>
          </w:rPr>
          <w:instrText xml:space="preserve"> PAGEREF _Toc161993069 \h </w:instrText>
        </w:r>
        <w:r w:rsidR="005B422D" w:rsidRPr="005B422D">
          <w:rPr>
            <w:noProof/>
          </w:rPr>
        </w:r>
        <w:r w:rsidR="005B422D" w:rsidRPr="005B422D">
          <w:rPr>
            <w:noProof/>
          </w:rPr>
          <w:fldChar w:fldCharType="separate"/>
        </w:r>
        <w:r w:rsidR="00D43F7E">
          <w:rPr>
            <w:noProof/>
          </w:rPr>
          <w:t>5</w:t>
        </w:r>
        <w:r w:rsidR="005B422D" w:rsidRPr="005B422D">
          <w:rPr>
            <w:noProof/>
          </w:rPr>
          <w:fldChar w:fldCharType="end"/>
        </w:r>
      </w:hyperlink>
    </w:p>
    <w:p w14:paraId="599FCE96" w14:textId="42330151" w:rsidR="005B422D" w:rsidRPr="005B422D" w:rsidRDefault="005B422D" w:rsidP="005B422D">
      <w:pPr>
        <w:pStyle w:val="affffff2"/>
        <w:spacing w:after="468"/>
        <w:sectPr w:rsidR="005B422D" w:rsidRPr="005B422D" w:rsidSect="00E26F96">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r w:rsidRPr="005B422D">
        <w:fldChar w:fldCharType="end"/>
      </w:r>
    </w:p>
    <w:p w14:paraId="2D45BDA9" w14:textId="79AC9609" w:rsidR="009B254B" w:rsidRDefault="009B254B" w:rsidP="009B254B">
      <w:pPr>
        <w:pStyle w:val="a6"/>
        <w:spacing w:after="468"/>
      </w:pPr>
      <w:bookmarkStart w:id="27" w:name="_Toc161993057"/>
      <w:bookmarkStart w:id="28" w:name="BookMark2"/>
      <w:bookmarkEnd w:id="21"/>
      <w:r w:rsidRPr="009B254B">
        <w:rPr>
          <w:spacing w:val="320"/>
        </w:rPr>
        <w:lastRenderedPageBreak/>
        <w:t>前</w:t>
      </w:r>
      <w:r>
        <w:t>言</w:t>
      </w:r>
      <w:bookmarkEnd w:id="22"/>
      <w:bookmarkEnd w:id="23"/>
      <w:bookmarkEnd w:id="24"/>
      <w:bookmarkEnd w:id="25"/>
      <w:bookmarkEnd w:id="26"/>
      <w:bookmarkEnd w:id="27"/>
    </w:p>
    <w:p w14:paraId="6789BD0E" w14:textId="77777777" w:rsidR="009B254B" w:rsidRDefault="009B254B" w:rsidP="009B254B">
      <w:pPr>
        <w:pStyle w:val="affffb"/>
        <w:ind w:firstLine="420"/>
      </w:pPr>
      <w:r>
        <w:rPr>
          <w:rFonts w:hint="eastAsia"/>
        </w:rPr>
        <w:t>本文件按照</w:t>
      </w:r>
      <w:r w:rsidRPr="00904CC6">
        <w:rPr>
          <w:rFonts w:ascii="Times New Roman"/>
        </w:rPr>
        <w:t>GB/T 1.1—2020</w:t>
      </w:r>
      <w:r>
        <w:rPr>
          <w:rFonts w:hint="eastAsia"/>
        </w:rPr>
        <w:t>《标准化工作导则  第</w:t>
      </w:r>
      <w:r w:rsidRPr="00904CC6">
        <w:rPr>
          <w:rFonts w:ascii="Times New Roman"/>
        </w:rPr>
        <w:t>1</w:t>
      </w:r>
      <w:r>
        <w:rPr>
          <w:rFonts w:hint="eastAsia"/>
        </w:rPr>
        <w:t>部分：标准化文件的结构和起草规则》的规定起草。</w:t>
      </w:r>
    </w:p>
    <w:p w14:paraId="2A26B8ED" w14:textId="77777777" w:rsidR="007D6993" w:rsidRDefault="007D6993" w:rsidP="007D6993">
      <w:pPr>
        <w:pStyle w:val="affffb"/>
        <w:ind w:firstLine="420"/>
      </w:pPr>
      <w:r>
        <w:rPr>
          <w:rFonts w:hint="eastAsia"/>
        </w:rPr>
        <w:t>本文件代替</w:t>
      </w:r>
      <w:r w:rsidRPr="00904CC6">
        <w:rPr>
          <w:rFonts w:ascii="Times New Roman"/>
        </w:rPr>
        <w:t>DB14/T 1515—2017</w:t>
      </w:r>
      <w:r>
        <w:rPr>
          <w:rFonts w:hint="eastAsia"/>
        </w:rPr>
        <w:t>《食用百合脱毒试管苗繁育技术规程》，与</w:t>
      </w:r>
      <w:r w:rsidRPr="00904CC6">
        <w:rPr>
          <w:rFonts w:ascii="Times New Roman"/>
        </w:rPr>
        <w:t>DB14/T 1515—2017</w:t>
      </w:r>
      <w:r>
        <w:rPr>
          <w:rFonts w:hint="eastAsia"/>
        </w:rPr>
        <w:t>相比，除结构调整和编辑性改动外，主要技术变化如下:</w:t>
      </w:r>
    </w:p>
    <w:p w14:paraId="367B6A11" w14:textId="7E507485" w:rsidR="00253C35" w:rsidRPr="00183994" w:rsidRDefault="00253C35" w:rsidP="007D6993">
      <w:pPr>
        <w:pStyle w:val="affffb"/>
        <w:ind w:firstLine="420"/>
      </w:pPr>
      <w:r w:rsidRPr="00253C35">
        <w:rPr>
          <w:rFonts w:hint="eastAsia"/>
        </w:rPr>
        <w:t>——</w:t>
      </w:r>
      <w:r w:rsidRPr="00183994">
        <w:rPr>
          <w:rFonts w:hint="eastAsia"/>
        </w:rPr>
        <w:t>增加了规范性</w:t>
      </w:r>
      <w:r w:rsidR="00904CC6" w:rsidRPr="00183994">
        <w:rPr>
          <w:rFonts w:hint="eastAsia"/>
        </w:rPr>
        <w:t>引</w:t>
      </w:r>
      <w:r w:rsidRPr="00183994">
        <w:rPr>
          <w:rFonts w:hint="eastAsia"/>
        </w:rPr>
        <w:t>用文件“</w:t>
      </w:r>
      <w:r w:rsidRPr="00183994">
        <w:rPr>
          <w:rFonts w:ascii="Times New Roman"/>
        </w:rPr>
        <w:t>GB/T 8321.10-2018</w:t>
      </w:r>
      <w:r w:rsidRPr="00183994">
        <w:rPr>
          <w:rFonts w:hint="eastAsia"/>
        </w:rPr>
        <w:t xml:space="preserve"> 农药合理使用准则”（见</w:t>
      </w:r>
      <w:r w:rsidRPr="00183994">
        <w:rPr>
          <w:rFonts w:ascii="Times New Roman"/>
        </w:rPr>
        <w:t>2</w:t>
      </w:r>
      <w:r w:rsidRPr="00183994">
        <w:rPr>
          <w:rFonts w:ascii="Times New Roman"/>
        </w:rPr>
        <w:t>，</w:t>
      </w:r>
      <w:r w:rsidRPr="00183994">
        <w:rPr>
          <w:rFonts w:ascii="Times New Roman"/>
        </w:rPr>
        <w:t>2017</w:t>
      </w:r>
      <w:r w:rsidRPr="00183994">
        <w:rPr>
          <w:rFonts w:ascii="Times New Roman"/>
        </w:rPr>
        <w:t>版的</w:t>
      </w:r>
      <w:r w:rsidRPr="00183994">
        <w:rPr>
          <w:rFonts w:ascii="Times New Roman"/>
        </w:rPr>
        <w:t>2</w:t>
      </w:r>
      <w:r w:rsidRPr="00183994">
        <w:rPr>
          <w:rFonts w:hint="eastAsia"/>
        </w:rPr>
        <w:t>）</w:t>
      </w:r>
    </w:p>
    <w:p w14:paraId="2A9112B9" w14:textId="36034504" w:rsidR="007D6993" w:rsidRPr="00183994" w:rsidRDefault="007D6993" w:rsidP="007D6993">
      <w:pPr>
        <w:pStyle w:val="affffb"/>
        <w:ind w:firstLine="420"/>
        <w:rPr>
          <w:rFonts w:ascii="Times New Roman"/>
        </w:rPr>
      </w:pPr>
      <w:r w:rsidRPr="00183994">
        <w:rPr>
          <w:rFonts w:hint="eastAsia"/>
        </w:rPr>
        <w:t>——</w:t>
      </w:r>
      <w:r w:rsidRPr="00183994">
        <w:rPr>
          <w:rFonts w:ascii="Times New Roman"/>
        </w:rPr>
        <w:t>增加了茎尖脱毒培养定义（</w:t>
      </w:r>
      <w:bookmarkStart w:id="29" w:name="_Hlk161953119"/>
      <w:r w:rsidRPr="00183994">
        <w:rPr>
          <w:rFonts w:ascii="Times New Roman"/>
        </w:rPr>
        <w:t>见</w:t>
      </w:r>
      <w:r w:rsidRPr="00183994">
        <w:rPr>
          <w:rFonts w:ascii="Times New Roman"/>
        </w:rPr>
        <w:t>3.1</w:t>
      </w:r>
      <w:r w:rsidRPr="00183994">
        <w:rPr>
          <w:rFonts w:ascii="Times New Roman"/>
        </w:rPr>
        <w:t>）</w:t>
      </w:r>
      <w:bookmarkEnd w:id="29"/>
    </w:p>
    <w:p w14:paraId="1A8806A5" w14:textId="0DD27DDD" w:rsidR="007D6993" w:rsidRPr="00183994" w:rsidRDefault="007D6993" w:rsidP="007D6993">
      <w:pPr>
        <w:pStyle w:val="affffb"/>
        <w:ind w:firstLine="420"/>
        <w:rPr>
          <w:rFonts w:ascii="Times New Roman"/>
        </w:rPr>
      </w:pPr>
      <w:r w:rsidRPr="00183994">
        <w:rPr>
          <w:rFonts w:ascii="Times New Roman"/>
        </w:rPr>
        <w:t>——</w:t>
      </w:r>
      <w:r w:rsidRPr="00183994">
        <w:rPr>
          <w:rFonts w:ascii="Times New Roman"/>
        </w:rPr>
        <w:t>更改了本</w:t>
      </w:r>
      <w:r w:rsidR="00904CC6" w:rsidRPr="00183994">
        <w:rPr>
          <w:rFonts w:ascii="Times New Roman" w:hint="eastAsia"/>
        </w:rPr>
        <w:t>文件</w:t>
      </w:r>
      <w:r w:rsidRPr="00183994">
        <w:rPr>
          <w:rFonts w:ascii="Times New Roman"/>
        </w:rPr>
        <w:t>的适用范围，将适用于食用百合脱毒试管苗的繁育更加明确为适用于茎尖脱毒培养方法生产食用百合脱毒试管苗的繁育（见</w:t>
      </w:r>
      <w:r w:rsidRPr="00183994">
        <w:rPr>
          <w:rFonts w:ascii="Times New Roman"/>
        </w:rPr>
        <w:t>1</w:t>
      </w:r>
      <w:r w:rsidRPr="00183994">
        <w:rPr>
          <w:rFonts w:ascii="Times New Roman"/>
        </w:rPr>
        <w:t>，</w:t>
      </w:r>
      <w:r w:rsidRPr="00183994">
        <w:rPr>
          <w:rFonts w:ascii="Times New Roman"/>
        </w:rPr>
        <w:t>2017</w:t>
      </w:r>
      <w:r w:rsidRPr="00183994">
        <w:rPr>
          <w:rFonts w:ascii="Times New Roman"/>
        </w:rPr>
        <w:t>版的</w:t>
      </w:r>
      <w:r w:rsidRPr="00183994">
        <w:rPr>
          <w:rFonts w:ascii="Times New Roman"/>
        </w:rPr>
        <w:t>1</w:t>
      </w:r>
      <w:r w:rsidRPr="00183994">
        <w:rPr>
          <w:rFonts w:ascii="Times New Roman"/>
        </w:rPr>
        <w:t>）</w:t>
      </w:r>
    </w:p>
    <w:p w14:paraId="6F73ADB2" w14:textId="77777777" w:rsidR="007D6993" w:rsidRPr="00183994" w:rsidRDefault="007D6993" w:rsidP="007D6993">
      <w:pPr>
        <w:pStyle w:val="affffb"/>
        <w:ind w:firstLine="420"/>
        <w:rPr>
          <w:rFonts w:ascii="Times New Roman"/>
        </w:rPr>
      </w:pPr>
      <w:r w:rsidRPr="00183994">
        <w:rPr>
          <w:rFonts w:ascii="Times New Roman"/>
        </w:rPr>
        <w:t>——</w:t>
      </w:r>
      <w:r w:rsidRPr="00183994">
        <w:rPr>
          <w:rFonts w:ascii="Times New Roman"/>
        </w:rPr>
        <w:t>更改了茎尖组织培养为茎尖脱毒培养（见</w:t>
      </w:r>
      <w:r w:rsidRPr="00183994">
        <w:rPr>
          <w:rFonts w:ascii="Times New Roman"/>
        </w:rPr>
        <w:t>3.2</w:t>
      </w:r>
      <w:r w:rsidRPr="00183994">
        <w:rPr>
          <w:rFonts w:ascii="Times New Roman"/>
        </w:rPr>
        <w:t>，</w:t>
      </w:r>
      <w:r w:rsidRPr="00183994">
        <w:rPr>
          <w:rFonts w:ascii="Times New Roman"/>
        </w:rPr>
        <w:t>2017</w:t>
      </w:r>
      <w:r w:rsidRPr="00183994">
        <w:rPr>
          <w:rFonts w:ascii="Times New Roman"/>
        </w:rPr>
        <w:t>版的</w:t>
      </w:r>
      <w:r w:rsidRPr="00183994">
        <w:rPr>
          <w:rFonts w:ascii="Times New Roman"/>
        </w:rPr>
        <w:t>3.1</w:t>
      </w:r>
      <w:r w:rsidRPr="00183994">
        <w:rPr>
          <w:rFonts w:ascii="Times New Roman"/>
        </w:rPr>
        <w:t>）</w:t>
      </w:r>
    </w:p>
    <w:p w14:paraId="43DB89FD" w14:textId="77777777" w:rsidR="007D6993" w:rsidRPr="00183994" w:rsidRDefault="007D6993" w:rsidP="007D6993">
      <w:pPr>
        <w:pStyle w:val="affffb"/>
        <w:ind w:firstLine="420"/>
        <w:rPr>
          <w:rFonts w:ascii="Times New Roman"/>
        </w:rPr>
      </w:pPr>
      <w:r w:rsidRPr="00183994">
        <w:rPr>
          <w:rFonts w:ascii="Times New Roman"/>
        </w:rPr>
        <w:t>——</w:t>
      </w:r>
      <w:r w:rsidRPr="00183994">
        <w:rPr>
          <w:rFonts w:ascii="Times New Roman"/>
        </w:rPr>
        <w:t>更改了肉质叶鞘膨大为鳞片抱合（见</w:t>
      </w:r>
      <w:r w:rsidRPr="00183994">
        <w:rPr>
          <w:rFonts w:ascii="Times New Roman"/>
        </w:rPr>
        <w:t>3.4</w:t>
      </w:r>
      <w:r w:rsidRPr="00183994">
        <w:rPr>
          <w:rFonts w:ascii="Times New Roman"/>
        </w:rPr>
        <w:t>，</w:t>
      </w:r>
      <w:bookmarkStart w:id="30" w:name="_Hlk161953173"/>
      <w:r w:rsidRPr="00183994">
        <w:rPr>
          <w:rFonts w:ascii="Times New Roman"/>
        </w:rPr>
        <w:t>2017</w:t>
      </w:r>
      <w:r w:rsidRPr="00183994">
        <w:rPr>
          <w:rFonts w:ascii="Times New Roman"/>
        </w:rPr>
        <w:t>版的</w:t>
      </w:r>
      <w:r w:rsidRPr="00183994">
        <w:rPr>
          <w:rFonts w:ascii="Times New Roman"/>
        </w:rPr>
        <w:t>3.3</w:t>
      </w:r>
      <w:bookmarkEnd w:id="30"/>
      <w:r w:rsidRPr="00183994">
        <w:rPr>
          <w:rFonts w:ascii="Times New Roman"/>
        </w:rPr>
        <w:t>）</w:t>
      </w:r>
    </w:p>
    <w:p w14:paraId="059F8BB5" w14:textId="1E672C8A" w:rsidR="00253C35" w:rsidRPr="00183994" w:rsidRDefault="00253C35" w:rsidP="007D6993">
      <w:pPr>
        <w:pStyle w:val="affffb"/>
        <w:ind w:firstLine="420"/>
        <w:rPr>
          <w:rFonts w:ascii="Times New Roman"/>
        </w:rPr>
      </w:pPr>
      <w:r w:rsidRPr="00183994">
        <w:rPr>
          <w:rFonts w:ascii="Times New Roman"/>
        </w:rPr>
        <w:t>——</w:t>
      </w:r>
      <w:r w:rsidRPr="00183994">
        <w:rPr>
          <w:rFonts w:ascii="Times New Roman"/>
        </w:rPr>
        <w:t>增加了所用植物生长调节剂</w:t>
      </w:r>
      <w:r w:rsidRPr="00183994">
        <w:rPr>
          <w:rFonts w:ascii="Times New Roman"/>
        </w:rPr>
        <w:t>6-BA</w:t>
      </w:r>
      <w:r w:rsidRPr="00183994">
        <w:rPr>
          <w:rFonts w:ascii="Times New Roman"/>
        </w:rPr>
        <w:t>、</w:t>
      </w:r>
      <w:r w:rsidRPr="00183994">
        <w:rPr>
          <w:rFonts w:ascii="Times New Roman"/>
        </w:rPr>
        <w:t>ZT</w:t>
      </w:r>
      <w:r w:rsidRPr="00183994">
        <w:rPr>
          <w:rFonts w:ascii="Times New Roman"/>
        </w:rPr>
        <w:t>、</w:t>
      </w:r>
      <w:r w:rsidRPr="00183994">
        <w:rPr>
          <w:rFonts w:ascii="Times New Roman"/>
        </w:rPr>
        <w:t>NAA</w:t>
      </w:r>
      <w:r w:rsidRPr="00183994">
        <w:rPr>
          <w:rFonts w:ascii="Times New Roman"/>
        </w:rPr>
        <w:t>、</w:t>
      </w:r>
      <w:r w:rsidRPr="00183994">
        <w:rPr>
          <w:rFonts w:ascii="Times New Roman"/>
        </w:rPr>
        <w:t>IBA</w:t>
      </w:r>
      <w:r w:rsidRPr="00183994">
        <w:rPr>
          <w:rFonts w:ascii="Times New Roman"/>
        </w:rPr>
        <w:t>的具体名称、成分、剂型（</w:t>
      </w:r>
      <w:bookmarkStart w:id="31" w:name="_Hlk161953442"/>
      <w:r w:rsidRPr="00183994">
        <w:rPr>
          <w:rFonts w:ascii="Times New Roman"/>
        </w:rPr>
        <w:t>见</w:t>
      </w:r>
      <w:r w:rsidRPr="00183994">
        <w:rPr>
          <w:rFonts w:ascii="Times New Roman"/>
        </w:rPr>
        <w:t>5.2</w:t>
      </w:r>
      <w:r w:rsidRPr="00183994">
        <w:rPr>
          <w:rFonts w:ascii="Times New Roman"/>
        </w:rPr>
        <w:t>，</w:t>
      </w:r>
      <w:r w:rsidRPr="00183994">
        <w:rPr>
          <w:rFonts w:ascii="Times New Roman"/>
        </w:rPr>
        <w:t>2017</w:t>
      </w:r>
      <w:r w:rsidRPr="00183994">
        <w:rPr>
          <w:rFonts w:ascii="Times New Roman"/>
        </w:rPr>
        <w:t>版的</w:t>
      </w:r>
      <w:r w:rsidRPr="00183994">
        <w:rPr>
          <w:rFonts w:ascii="Times New Roman"/>
        </w:rPr>
        <w:t>5.2</w:t>
      </w:r>
      <w:bookmarkEnd w:id="31"/>
      <w:r w:rsidRPr="00183994">
        <w:rPr>
          <w:rFonts w:ascii="Times New Roman"/>
        </w:rPr>
        <w:t>）</w:t>
      </w:r>
    </w:p>
    <w:p w14:paraId="5849805B" w14:textId="77777777" w:rsidR="007D6993" w:rsidRPr="00183994" w:rsidRDefault="007D6993" w:rsidP="007D6993">
      <w:pPr>
        <w:pStyle w:val="affffb"/>
        <w:ind w:firstLine="420"/>
        <w:rPr>
          <w:rFonts w:ascii="Times New Roman"/>
        </w:rPr>
      </w:pPr>
      <w:bookmarkStart w:id="32" w:name="_Hlk161953435"/>
      <w:bookmarkStart w:id="33" w:name="_Hlk161953062"/>
      <w:r w:rsidRPr="00183994">
        <w:rPr>
          <w:rFonts w:ascii="Times New Roman"/>
        </w:rPr>
        <w:t>——</w:t>
      </w:r>
      <w:r w:rsidRPr="00183994">
        <w:rPr>
          <w:rFonts w:ascii="Times New Roman"/>
        </w:rPr>
        <w:t>增加了使用商品</w:t>
      </w:r>
      <w:r w:rsidRPr="00183994">
        <w:rPr>
          <w:rFonts w:ascii="Times New Roman"/>
        </w:rPr>
        <w:t>MS</w:t>
      </w:r>
      <w:r w:rsidRPr="00183994">
        <w:rPr>
          <w:rFonts w:ascii="Times New Roman"/>
        </w:rPr>
        <w:t>培养基时，培养基的制备方法（见</w:t>
      </w:r>
      <w:r w:rsidRPr="00183994">
        <w:rPr>
          <w:rFonts w:ascii="Times New Roman"/>
        </w:rPr>
        <w:t>5.3</w:t>
      </w:r>
      <w:r w:rsidRPr="00183994">
        <w:rPr>
          <w:rFonts w:ascii="Times New Roman"/>
        </w:rPr>
        <w:t>）</w:t>
      </w:r>
      <w:bookmarkEnd w:id="32"/>
    </w:p>
    <w:p w14:paraId="0B3A6505" w14:textId="1F022656" w:rsidR="00BD47A3" w:rsidRPr="00183994" w:rsidRDefault="00BD47A3" w:rsidP="007D6993">
      <w:pPr>
        <w:pStyle w:val="affffb"/>
        <w:ind w:firstLine="420"/>
        <w:rPr>
          <w:rFonts w:ascii="Times New Roman"/>
        </w:rPr>
      </w:pPr>
      <w:r w:rsidRPr="00183994">
        <w:rPr>
          <w:rFonts w:ascii="Times New Roman"/>
        </w:rPr>
        <w:t>——</w:t>
      </w:r>
      <w:r w:rsidRPr="00183994">
        <w:rPr>
          <w:rFonts w:ascii="Times New Roman"/>
        </w:rPr>
        <w:t>增加了</w:t>
      </w:r>
      <w:r w:rsidRPr="00183994">
        <w:rPr>
          <w:rFonts w:ascii="Times New Roman"/>
        </w:rPr>
        <w:t>6.1</w:t>
      </w:r>
      <w:r w:rsidRPr="00183994">
        <w:rPr>
          <w:rFonts w:ascii="Times New Roman"/>
        </w:rPr>
        <w:t>中多菌灵的剂型和用量（见</w:t>
      </w:r>
      <w:r w:rsidRPr="00183994">
        <w:rPr>
          <w:rFonts w:ascii="Times New Roman"/>
        </w:rPr>
        <w:t>6.1</w:t>
      </w:r>
      <w:r w:rsidRPr="00183994">
        <w:rPr>
          <w:rFonts w:ascii="Times New Roman"/>
        </w:rPr>
        <w:t>，</w:t>
      </w:r>
      <w:r w:rsidRPr="00183994">
        <w:rPr>
          <w:rFonts w:ascii="Times New Roman"/>
        </w:rPr>
        <w:t>2017</w:t>
      </w:r>
      <w:r w:rsidRPr="00183994">
        <w:rPr>
          <w:rFonts w:ascii="Times New Roman"/>
        </w:rPr>
        <w:t>版的</w:t>
      </w:r>
      <w:r w:rsidRPr="00183994">
        <w:rPr>
          <w:rFonts w:ascii="Times New Roman"/>
        </w:rPr>
        <w:t>6.1</w:t>
      </w:r>
      <w:r w:rsidRPr="00183994">
        <w:rPr>
          <w:rFonts w:ascii="Times New Roman"/>
        </w:rPr>
        <w:t>）</w:t>
      </w:r>
    </w:p>
    <w:p w14:paraId="53CF45B1" w14:textId="6AD0C04B" w:rsidR="00BD47A3" w:rsidRPr="00183994" w:rsidRDefault="00BD47A3" w:rsidP="007D6993">
      <w:pPr>
        <w:pStyle w:val="affffb"/>
        <w:ind w:firstLine="420"/>
        <w:rPr>
          <w:rFonts w:ascii="Times New Roman"/>
        </w:rPr>
      </w:pPr>
      <w:r w:rsidRPr="00183994">
        <w:rPr>
          <w:rFonts w:ascii="Times New Roman"/>
        </w:rPr>
        <w:t>——</w:t>
      </w:r>
      <w:r w:rsidRPr="00183994">
        <w:rPr>
          <w:rFonts w:ascii="Times New Roman"/>
        </w:rPr>
        <w:t>增加了</w:t>
      </w:r>
      <w:r w:rsidRPr="00183994">
        <w:rPr>
          <w:rFonts w:ascii="Times New Roman"/>
        </w:rPr>
        <w:t>11</w:t>
      </w:r>
      <w:r w:rsidRPr="00183994">
        <w:rPr>
          <w:rFonts w:ascii="Times New Roman"/>
        </w:rPr>
        <w:t>生产档案（见</w:t>
      </w:r>
      <w:r w:rsidRPr="00183994">
        <w:rPr>
          <w:rFonts w:ascii="Times New Roman"/>
        </w:rPr>
        <w:t>11</w:t>
      </w:r>
      <w:r w:rsidRPr="00183994">
        <w:rPr>
          <w:rFonts w:ascii="Times New Roman"/>
        </w:rPr>
        <w:t>）</w:t>
      </w:r>
    </w:p>
    <w:p w14:paraId="46A302AE" w14:textId="42751FE9" w:rsidR="00253C35" w:rsidRPr="00183994" w:rsidRDefault="00253C35" w:rsidP="007D6993">
      <w:pPr>
        <w:pStyle w:val="affffb"/>
        <w:ind w:firstLine="420"/>
        <w:rPr>
          <w:rFonts w:ascii="Times New Roman"/>
        </w:rPr>
      </w:pPr>
      <w:bookmarkStart w:id="34" w:name="_Hlk161996870"/>
      <w:r w:rsidRPr="00183994">
        <w:rPr>
          <w:rFonts w:ascii="Times New Roman"/>
        </w:rPr>
        <w:t>——</w:t>
      </w:r>
      <w:r w:rsidRPr="00183994">
        <w:rPr>
          <w:rFonts w:ascii="Times New Roman"/>
        </w:rPr>
        <w:t>增加了</w:t>
      </w:r>
      <w:r w:rsidR="00BD47A3" w:rsidRPr="00183994">
        <w:rPr>
          <w:rFonts w:ascii="Times New Roman"/>
        </w:rPr>
        <w:t>附录</w:t>
      </w:r>
      <w:r w:rsidRPr="00183994">
        <w:rPr>
          <w:rFonts w:ascii="Times New Roman"/>
        </w:rPr>
        <w:t>（见</w:t>
      </w:r>
      <w:r w:rsidR="00BD47A3" w:rsidRPr="00183994">
        <w:rPr>
          <w:rFonts w:ascii="Times New Roman"/>
        </w:rPr>
        <w:t>附录</w:t>
      </w:r>
      <w:r w:rsidR="00BD47A3" w:rsidRPr="00183994">
        <w:rPr>
          <w:rFonts w:ascii="Times New Roman"/>
        </w:rPr>
        <w:t>A</w:t>
      </w:r>
      <w:r w:rsidRPr="00183994">
        <w:rPr>
          <w:rFonts w:ascii="Times New Roman"/>
        </w:rPr>
        <w:t>）</w:t>
      </w:r>
    </w:p>
    <w:bookmarkEnd w:id="33"/>
    <w:bookmarkEnd w:id="34"/>
    <w:p w14:paraId="16CE0DE9" w14:textId="77777777" w:rsidR="007D6993" w:rsidRDefault="007D6993" w:rsidP="007D6993">
      <w:pPr>
        <w:pStyle w:val="affffb"/>
        <w:ind w:firstLine="420"/>
      </w:pPr>
      <w:r>
        <w:rPr>
          <w:rFonts w:hint="eastAsia"/>
        </w:rPr>
        <w:t>本文件由山西省农业农村厅提出、组织实施和监督检查。</w:t>
      </w:r>
    </w:p>
    <w:p w14:paraId="79F857DE" w14:textId="77777777" w:rsidR="007D6993" w:rsidRDefault="007D6993" w:rsidP="007D6993">
      <w:pPr>
        <w:pStyle w:val="affffb"/>
        <w:ind w:firstLine="420"/>
      </w:pPr>
      <w:r>
        <w:rPr>
          <w:rFonts w:hint="eastAsia"/>
        </w:rPr>
        <w:t>本文件由山西省市场监督管理局对标准的组织实施情况进行监督检查。</w:t>
      </w:r>
    </w:p>
    <w:p w14:paraId="474FD0A4" w14:textId="77777777" w:rsidR="007D6993" w:rsidRDefault="007D6993" w:rsidP="007D6993">
      <w:pPr>
        <w:pStyle w:val="affffb"/>
        <w:ind w:firstLine="420"/>
      </w:pPr>
      <w:r>
        <w:rPr>
          <w:rFonts w:hint="eastAsia"/>
        </w:rPr>
        <w:t>本文件由山西省农业标准化技术委员会（</w:t>
      </w:r>
      <w:r w:rsidRPr="00904CC6">
        <w:rPr>
          <w:rFonts w:ascii="Times New Roman"/>
        </w:rPr>
        <w:t>SXS/TC19</w:t>
      </w:r>
      <w:r>
        <w:rPr>
          <w:rFonts w:hint="eastAsia"/>
        </w:rPr>
        <w:t>）归口。</w:t>
      </w:r>
    </w:p>
    <w:p w14:paraId="5C03FA1E" w14:textId="77777777" w:rsidR="007D6993" w:rsidRDefault="007D6993" w:rsidP="007D6993">
      <w:pPr>
        <w:pStyle w:val="affffb"/>
        <w:ind w:firstLine="420"/>
      </w:pPr>
      <w:r>
        <w:rPr>
          <w:rFonts w:hint="eastAsia"/>
        </w:rPr>
        <w:t>本文件起草单位：山西农业大学。</w:t>
      </w:r>
    </w:p>
    <w:p w14:paraId="1F9F493C" w14:textId="77777777" w:rsidR="007D6993" w:rsidRDefault="007D6993" w:rsidP="007D6993">
      <w:pPr>
        <w:pStyle w:val="affffb"/>
        <w:ind w:firstLine="420"/>
      </w:pPr>
      <w:r>
        <w:rPr>
          <w:rFonts w:hint="eastAsia"/>
        </w:rPr>
        <w:t>本文件主要起草人：赵娟、温银元、尹美强、张彬、宋喜娥、董淑琦、原向阳、王玉国、郭平毅。</w:t>
      </w:r>
    </w:p>
    <w:p w14:paraId="3CC951B2" w14:textId="77777777" w:rsidR="007D6993" w:rsidRDefault="007D6993" w:rsidP="007D6993">
      <w:pPr>
        <w:pStyle w:val="affffb"/>
        <w:ind w:firstLine="420"/>
      </w:pPr>
      <w:r>
        <w:rPr>
          <w:rFonts w:hint="eastAsia"/>
        </w:rPr>
        <w:t>本文件及其所代替文件的历次版本发布情况为：</w:t>
      </w:r>
    </w:p>
    <w:p w14:paraId="124FFDC5" w14:textId="77777777" w:rsidR="007D6993" w:rsidRDefault="007D6993" w:rsidP="007D6993">
      <w:pPr>
        <w:pStyle w:val="affffb"/>
        <w:ind w:firstLine="420"/>
      </w:pPr>
      <w:r>
        <w:rPr>
          <w:rFonts w:hint="eastAsia"/>
        </w:rPr>
        <w:t>——</w:t>
      </w:r>
      <w:r w:rsidRPr="00904CC6">
        <w:rPr>
          <w:rFonts w:ascii="Times New Roman"/>
        </w:rPr>
        <w:t>2017</w:t>
      </w:r>
      <w:r w:rsidRPr="00904CC6">
        <w:rPr>
          <w:rFonts w:ascii="Times New Roman"/>
        </w:rPr>
        <w:t>年首次发布为</w:t>
      </w:r>
      <w:r w:rsidRPr="00904CC6">
        <w:rPr>
          <w:rFonts w:ascii="Times New Roman"/>
        </w:rPr>
        <w:t>DB14/T 1515—2017</w:t>
      </w:r>
      <w:r>
        <w:rPr>
          <w:rFonts w:hint="eastAsia"/>
        </w:rPr>
        <w:t>；</w:t>
      </w:r>
    </w:p>
    <w:p w14:paraId="21C73BD2" w14:textId="77777777" w:rsidR="009B254B" w:rsidRPr="009B254B" w:rsidRDefault="007D6993" w:rsidP="007D6993">
      <w:pPr>
        <w:pStyle w:val="affffb"/>
        <w:ind w:firstLine="420"/>
      </w:pPr>
      <w:r>
        <w:rPr>
          <w:rFonts w:hint="eastAsia"/>
        </w:rPr>
        <w:t>——本次为第一次修订。</w:t>
      </w:r>
    </w:p>
    <w:p w14:paraId="734EA52D" w14:textId="77777777" w:rsidR="009B254B" w:rsidRDefault="009B254B" w:rsidP="009B254B">
      <w:pPr>
        <w:pStyle w:val="affffb"/>
        <w:ind w:firstLine="420"/>
      </w:pPr>
    </w:p>
    <w:p w14:paraId="2B23B0E6" w14:textId="77777777" w:rsidR="009B254B" w:rsidRDefault="009B254B" w:rsidP="009B254B">
      <w:pPr>
        <w:pStyle w:val="affffb"/>
        <w:ind w:firstLine="420"/>
      </w:pPr>
    </w:p>
    <w:p w14:paraId="134643A5" w14:textId="77777777" w:rsidR="009B254B" w:rsidRPr="009B254B" w:rsidRDefault="009B254B" w:rsidP="009B254B">
      <w:pPr>
        <w:pStyle w:val="affffb"/>
        <w:ind w:firstLine="420"/>
        <w:sectPr w:rsidR="009B254B" w:rsidRPr="009B254B" w:rsidSect="00E26F96">
          <w:pgSz w:w="11906" w:h="16838" w:code="9"/>
          <w:pgMar w:top="1928" w:right="1134" w:bottom="1134" w:left="1134" w:header="1418" w:footer="1134" w:gutter="284"/>
          <w:pgNumType w:fmt="upperRoman"/>
          <w:cols w:space="425"/>
          <w:formProt w:val="0"/>
          <w:docGrid w:type="lines" w:linePitch="312"/>
        </w:sectPr>
      </w:pPr>
    </w:p>
    <w:p w14:paraId="099DCD7D" w14:textId="77777777" w:rsidR="00894836" w:rsidRPr="00145D9D" w:rsidRDefault="00894836" w:rsidP="00093D25">
      <w:pPr>
        <w:spacing w:line="20" w:lineRule="exact"/>
        <w:jc w:val="center"/>
        <w:rPr>
          <w:rFonts w:ascii="黑体" w:eastAsia="黑体" w:hAnsi="黑体"/>
          <w:sz w:val="32"/>
          <w:szCs w:val="32"/>
        </w:rPr>
      </w:pPr>
      <w:bookmarkStart w:id="35" w:name="BookMark4"/>
      <w:bookmarkEnd w:id="28"/>
    </w:p>
    <w:p w14:paraId="05E0DEE6"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E848E5A46F0A495FA0673262FD045F99"/>
        </w:placeholder>
      </w:sdtPr>
      <w:sdtContent>
        <w:bookmarkStart w:id="36" w:name="NEW_STAND_NAME" w:displacedByCustomXml="prev"/>
        <w:p w14:paraId="1ED3D0A8" w14:textId="77777777" w:rsidR="00F26B7E" w:rsidRPr="00F26B7E" w:rsidRDefault="009B254B" w:rsidP="009B254B">
          <w:pPr>
            <w:pStyle w:val="afffffffff8"/>
            <w:spacing w:beforeLines="1" w:before="3" w:afterLines="220" w:after="686"/>
          </w:pPr>
          <w:r>
            <w:rPr>
              <w:rFonts w:hint="eastAsia"/>
            </w:rPr>
            <w:t>食用百合脱毒试管苗繁育技术规程</w:t>
          </w:r>
        </w:p>
      </w:sdtContent>
    </w:sdt>
    <w:bookmarkEnd w:id="36" w:displacedByCustomXml="prev"/>
    <w:p w14:paraId="3EF8923A" w14:textId="77777777" w:rsidR="00E2552F" w:rsidRDefault="00E2552F" w:rsidP="00A77CCB">
      <w:pPr>
        <w:pStyle w:val="affc"/>
        <w:spacing w:before="312" w:after="312"/>
      </w:pPr>
      <w:bookmarkStart w:id="37" w:name="_Toc17233325"/>
      <w:bookmarkStart w:id="38" w:name="_Toc17233333"/>
      <w:bookmarkStart w:id="39" w:name="_Toc24884211"/>
      <w:bookmarkStart w:id="40" w:name="_Toc24884218"/>
      <w:bookmarkStart w:id="41" w:name="_Toc26648465"/>
      <w:bookmarkStart w:id="42" w:name="_Toc26718930"/>
      <w:bookmarkStart w:id="43" w:name="_Toc26986530"/>
      <w:bookmarkStart w:id="44" w:name="_Toc26986771"/>
      <w:bookmarkStart w:id="45" w:name="_Toc97191423"/>
      <w:bookmarkStart w:id="46" w:name="_Toc160203318"/>
      <w:bookmarkStart w:id="47" w:name="_Toc160204011"/>
      <w:bookmarkStart w:id="48" w:name="_Toc160204041"/>
      <w:bookmarkStart w:id="49" w:name="_Toc160205625"/>
      <w:bookmarkStart w:id="50" w:name="_Toc161992643"/>
      <w:bookmarkStart w:id="51" w:name="_Toc161993058"/>
      <w:r>
        <w:rPr>
          <w:rFonts w:hint="eastAsia"/>
        </w:rPr>
        <w:t>范围</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610E82B3" w14:textId="572916BB" w:rsidR="009B254B" w:rsidRDefault="009B254B" w:rsidP="009B254B">
      <w:pPr>
        <w:pStyle w:val="11"/>
        <w:ind w:firstLineChars="200" w:firstLine="420"/>
      </w:pPr>
      <w:bookmarkStart w:id="52" w:name="_Toc17233326"/>
      <w:bookmarkStart w:id="53" w:name="_Toc17233334"/>
      <w:bookmarkStart w:id="54" w:name="_Toc24884212"/>
      <w:bookmarkStart w:id="55" w:name="_Toc24884219"/>
      <w:bookmarkStart w:id="56" w:name="_Toc26648466"/>
      <w:r>
        <w:rPr>
          <w:rFonts w:ascii="宋体" w:hAnsi="宋体" w:hint="eastAsia"/>
        </w:rPr>
        <w:t>本</w:t>
      </w:r>
      <w:r w:rsidR="00896DF1">
        <w:rPr>
          <w:rFonts w:ascii="宋体" w:hAnsi="宋体" w:hint="eastAsia"/>
        </w:rPr>
        <w:t>文件</w:t>
      </w:r>
      <w:r>
        <w:rPr>
          <w:rFonts w:ascii="宋体" w:hAnsi="宋体" w:hint="eastAsia"/>
        </w:rPr>
        <w:t>规定了食用百合脱毒试管苗（鳞茎）繁育的生产设施和仪器设备、培养基、环境消毒和无菌操作、脱毒母株的获取、脱毒试管苗鳞茎的诱导和增殖、脱毒试管鳞茎生根及脱毒试管鳞茎的移栽。</w:t>
      </w:r>
    </w:p>
    <w:p w14:paraId="04B8FFBF" w14:textId="76F5BF80" w:rsidR="008B0C9C" w:rsidRDefault="009B254B" w:rsidP="009B254B">
      <w:pPr>
        <w:pStyle w:val="11"/>
        <w:ind w:firstLineChars="200" w:firstLine="420"/>
      </w:pPr>
      <w:r>
        <w:rPr>
          <w:rFonts w:ascii="宋体" w:hAnsi="宋体" w:hint="eastAsia"/>
        </w:rPr>
        <w:t>本</w:t>
      </w:r>
      <w:r w:rsidR="00896DF1">
        <w:rPr>
          <w:rFonts w:ascii="宋体" w:hAnsi="宋体" w:hint="eastAsia"/>
        </w:rPr>
        <w:t>文件</w:t>
      </w:r>
      <w:r>
        <w:rPr>
          <w:rFonts w:ascii="宋体" w:hAnsi="宋体" w:hint="eastAsia"/>
        </w:rPr>
        <w:t>适用于茎尖培养脱毒方法生产食用百合脱毒试管苗的繁育。</w:t>
      </w:r>
    </w:p>
    <w:p w14:paraId="4837F962" w14:textId="77777777" w:rsidR="00E2552F" w:rsidRDefault="00E2552F" w:rsidP="00A77CCB">
      <w:pPr>
        <w:pStyle w:val="affc"/>
        <w:spacing w:before="312" w:after="312"/>
      </w:pPr>
      <w:bookmarkStart w:id="57" w:name="_Toc26718931"/>
      <w:bookmarkStart w:id="58" w:name="_Toc26986531"/>
      <w:bookmarkStart w:id="59" w:name="_Toc26986772"/>
      <w:bookmarkStart w:id="60" w:name="_Toc97191424"/>
      <w:bookmarkStart w:id="61" w:name="_Toc160203319"/>
      <w:bookmarkStart w:id="62" w:name="_Toc160204012"/>
      <w:bookmarkStart w:id="63" w:name="_Toc160204042"/>
      <w:bookmarkStart w:id="64" w:name="_Toc160205626"/>
      <w:bookmarkStart w:id="65" w:name="_Toc161992644"/>
      <w:bookmarkStart w:id="66" w:name="_Toc161993059"/>
      <w:r>
        <w:rPr>
          <w:rFonts w:hint="eastAsia"/>
        </w:rPr>
        <w:t>规范性引用文件</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sdt>
      <w:sdtPr>
        <w:rPr>
          <w:rFonts w:hint="eastAsia"/>
        </w:rPr>
        <w:id w:val="715848253"/>
        <w:placeholder>
          <w:docPart w:val="0712182C4CED43CAB40E4408566B22B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26670AE1"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287AC77" w14:textId="37A7D360" w:rsidR="00FD73D3" w:rsidRPr="00C919D1" w:rsidRDefault="00FD73D3" w:rsidP="00F90E76">
      <w:pPr>
        <w:pStyle w:val="affffb"/>
        <w:ind w:firstLine="420"/>
      </w:pPr>
      <w:r w:rsidRPr="00C919D1">
        <w:rPr>
          <w:rFonts w:ascii="Times New Roman"/>
        </w:rPr>
        <w:t>GB/T 8321</w:t>
      </w:r>
      <w:r w:rsidR="005B385E">
        <w:rPr>
          <w:rFonts w:ascii="Times New Roman" w:hint="eastAsia"/>
        </w:rPr>
        <w:t xml:space="preserve"> </w:t>
      </w:r>
      <w:r w:rsidRPr="00C919D1">
        <w:rPr>
          <w:rFonts w:hint="eastAsia"/>
        </w:rPr>
        <w:t>农药合理使用准则</w:t>
      </w:r>
    </w:p>
    <w:p w14:paraId="5A193141" w14:textId="07967809" w:rsidR="00F90E76" w:rsidRDefault="00F90E76" w:rsidP="00F90E76">
      <w:pPr>
        <w:pStyle w:val="affffb"/>
        <w:ind w:firstLine="420"/>
      </w:pPr>
      <w:r w:rsidRPr="00904CC6">
        <w:rPr>
          <w:rFonts w:ascii="Times New Roman"/>
        </w:rPr>
        <w:t>NY/T 1491</w:t>
      </w:r>
      <w:r w:rsidR="00B569DC" w:rsidRPr="00904CC6">
        <w:rPr>
          <w:rFonts w:ascii="Times New Roman"/>
        </w:rPr>
        <w:t>-2007</w:t>
      </w:r>
      <w:r>
        <w:rPr>
          <w:rFonts w:hint="eastAsia"/>
        </w:rPr>
        <w:t xml:space="preserve"> 花卉植物病毒检测规程</w:t>
      </w:r>
    </w:p>
    <w:p w14:paraId="13836A73" w14:textId="4F190E8B" w:rsidR="00AA6EC9" w:rsidRDefault="00F90E76" w:rsidP="00F90E76">
      <w:pPr>
        <w:pStyle w:val="affffb"/>
        <w:ind w:firstLine="420"/>
      </w:pPr>
      <w:r w:rsidRPr="00904CC6">
        <w:rPr>
          <w:rFonts w:ascii="Times New Roman"/>
        </w:rPr>
        <w:t>NY/T 1744</w:t>
      </w:r>
      <w:r w:rsidR="00B569DC" w:rsidRPr="00904CC6">
        <w:rPr>
          <w:rFonts w:ascii="Times New Roman"/>
        </w:rPr>
        <w:t>-2009</w:t>
      </w:r>
      <w:r>
        <w:rPr>
          <w:rFonts w:hint="eastAsia"/>
        </w:rPr>
        <w:t xml:space="preserve"> 切花百合脱毒种球</w:t>
      </w:r>
    </w:p>
    <w:p w14:paraId="33977D78" w14:textId="77777777" w:rsidR="00B265BC" w:rsidRPr="00E030F9" w:rsidRDefault="00FD59EB" w:rsidP="00FD59EB">
      <w:pPr>
        <w:pStyle w:val="affc"/>
        <w:spacing w:before="312" w:after="312"/>
      </w:pPr>
      <w:bookmarkStart w:id="67" w:name="_Toc97191425"/>
      <w:bookmarkStart w:id="68" w:name="_Toc160203320"/>
      <w:bookmarkStart w:id="69" w:name="_Toc160204013"/>
      <w:bookmarkStart w:id="70" w:name="_Toc160204043"/>
      <w:bookmarkStart w:id="71" w:name="_Toc160205627"/>
      <w:bookmarkStart w:id="72" w:name="_Toc161992645"/>
      <w:bookmarkStart w:id="73" w:name="_Toc161993060"/>
      <w:r>
        <w:rPr>
          <w:rFonts w:hint="eastAsia"/>
          <w:szCs w:val="21"/>
        </w:rPr>
        <w:t>术语和定义</w:t>
      </w:r>
      <w:bookmarkEnd w:id="67"/>
      <w:bookmarkEnd w:id="68"/>
      <w:bookmarkEnd w:id="69"/>
      <w:bookmarkEnd w:id="70"/>
      <w:bookmarkEnd w:id="71"/>
      <w:bookmarkEnd w:id="72"/>
      <w:bookmarkEnd w:id="73"/>
    </w:p>
    <w:bookmarkStart w:id="74" w:name="_Toc26986532" w:displacedByCustomXml="next"/>
    <w:bookmarkEnd w:id="74" w:displacedByCustomXml="next"/>
    <w:sdt>
      <w:sdtPr>
        <w:id w:val="-1909835108"/>
        <w:placeholder>
          <w:docPart w:val="E617484A6F8B4DFAB210C4E8AD98459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5B52734" w14:textId="77777777" w:rsidR="003C010C" w:rsidRDefault="009B254B" w:rsidP="00BA263B">
          <w:pPr>
            <w:pStyle w:val="affffb"/>
            <w:ind w:firstLine="420"/>
          </w:pPr>
          <w:r>
            <w:t>下列术语和定义适用于本文件。</w:t>
          </w:r>
        </w:p>
      </w:sdtContent>
    </w:sdt>
    <w:p w14:paraId="21ADE217" w14:textId="77777777" w:rsidR="004B3E93" w:rsidRPr="009F5EF1" w:rsidRDefault="009F5EF1" w:rsidP="009F5EF1">
      <w:pPr>
        <w:pStyle w:val="afffffffffff5"/>
        <w:ind w:left="420" w:hangingChars="200" w:hanging="420"/>
        <w:rPr>
          <w:rFonts w:ascii="黑体" w:eastAsia="黑体" w:hAnsi="黑体"/>
        </w:rPr>
      </w:pPr>
      <w:r w:rsidRPr="009F5EF1">
        <w:rPr>
          <w:rFonts w:ascii="黑体" w:eastAsia="黑体" w:hAnsi="黑体"/>
        </w:rPr>
        <w:br/>
      </w:r>
      <w:r w:rsidR="009B254B" w:rsidRPr="009F5EF1">
        <w:rPr>
          <w:rFonts w:ascii="黑体" w:eastAsia="黑体" w:hAnsi="黑体" w:hint="eastAsia"/>
        </w:rPr>
        <w:t>茎尖</w:t>
      </w:r>
      <w:r w:rsidR="009A618C" w:rsidRPr="009F5EF1">
        <w:rPr>
          <w:rFonts w:ascii="黑体" w:eastAsia="黑体" w:hAnsi="黑体" w:hint="eastAsia"/>
        </w:rPr>
        <w:t>培养脱毒</w:t>
      </w:r>
    </w:p>
    <w:p w14:paraId="26C74AEC" w14:textId="77777777" w:rsidR="009B254B" w:rsidRPr="009A618C" w:rsidRDefault="009B254B" w:rsidP="009A618C">
      <w:pPr>
        <w:pStyle w:val="affffb"/>
        <w:ind w:firstLine="420"/>
      </w:pPr>
      <w:r w:rsidRPr="009A618C">
        <w:rPr>
          <w:rFonts w:hint="eastAsia"/>
        </w:rPr>
        <w:t>用植株茎尖组织培养获得脱病毒植株的过程</w:t>
      </w:r>
      <w:r w:rsidR="00F90E76">
        <w:rPr>
          <w:rFonts w:hint="eastAsia"/>
        </w:rPr>
        <w:t>。</w:t>
      </w:r>
    </w:p>
    <w:p w14:paraId="46920CE9" w14:textId="77777777" w:rsidR="002A1260" w:rsidRPr="009F5EF1" w:rsidRDefault="009F5EF1" w:rsidP="009F5EF1">
      <w:pPr>
        <w:pStyle w:val="afffffffffff5"/>
        <w:ind w:left="420" w:hangingChars="200" w:hanging="420"/>
        <w:rPr>
          <w:rFonts w:ascii="黑体" w:eastAsia="黑体" w:hAnsi="黑体"/>
        </w:rPr>
      </w:pPr>
      <w:r w:rsidRPr="009F5EF1">
        <w:rPr>
          <w:rFonts w:ascii="黑体" w:eastAsia="黑体" w:hAnsi="黑体"/>
        </w:rPr>
        <w:br/>
      </w:r>
      <w:r w:rsidR="00F90E76" w:rsidRPr="009F5EF1">
        <w:rPr>
          <w:rFonts w:ascii="黑体" w:eastAsia="黑体" w:hAnsi="黑体" w:hint="eastAsia"/>
        </w:rPr>
        <w:t>脱毒试管苗</w:t>
      </w:r>
    </w:p>
    <w:p w14:paraId="6C0623EE" w14:textId="4284F1B9" w:rsidR="001D212F" w:rsidRPr="009B254B" w:rsidRDefault="00F90E76" w:rsidP="00E60C63">
      <w:pPr>
        <w:pStyle w:val="affffb"/>
        <w:ind w:firstLine="420"/>
      </w:pPr>
      <w:r w:rsidRPr="00F90E76">
        <w:rPr>
          <w:rFonts w:hint="eastAsia"/>
        </w:rPr>
        <w:t>在无菌条件下，应用茎尖脱毒培养技术获得，不带</w:t>
      </w:r>
      <w:r w:rsidRPr="00904CC6">
        <w:rPr>
          <w:rFonts w:ascii="Times New Roman"/>
        </w:rPr>
        <w:t>LSV</w:t>
      </w:r>
      <w:r w:rsidRPr="00904CC6">
        <w:rPr>
          <w:rFonts w:ascii="Times New Roman"/>
        </w:rPr>
        <w:t>（百合无症病毒）、</w:t>
      </w:r>
      <w:r w:rsidRPr="00904CC6">
        <w:rPr>
          <w:rFonts w:ascii="Times New Roman"/>
        </w:rPr>
        <w:t>CMV</w:t>
      </w:r>
      <w:r w:rsidRPr="00904CC6">
        <w:rPr>
          <w:rFonts w:ascii="Times New Roman"/>
        </w:rPr>
        <w:t>（黄瓜花叶病毒）、</w:t>
      </w:r>
      <w:r w:rsidRPr="00904CC6">
        <w:rPr>
          <w:rFonts w:ascii="Times New Roman"/>
        </w:rPr>
        <w:t>LMoV</w:t>
      </w:r>
      <w:r w:rsidRPr="00F90E76">
        <w:rPr>
          <w:rFonts w:hint="eastAsia"/>
        </w:rPr>
        <w:t>（百合斑驳病毒）病毒，在封闭容器内繁殖的种苗</w:t>
      </w:r>
      <w:r>
        <w:rPr>
          <w:rFonts w:hint="eastAsia"/>
        </w:rPr>
        <w:t>。</w:t>
      </w:r>
    </w:p>
    <w:p w14:paraId="429D40C5" w14:textId="77777777" w:rsidR="00CD561D" w:rsidRPr="009F5EF1" w:rsidRDefault="009F5EF1" w:rsidP="009F5EF1">
      <w:pPr>
        <w:pStyle w:val="afffffffffff5"/>
        <w:ind w:left="420" w:hangingChars="200" w:hanging="420"/>
        <w:rPr>
          <w:rFonts w:ascii="黑体" w:eastAsia="黑体" w:hAnsi="黑体"/>
        </w:rPr>
      </w:pPr>
      <w:r w:rsidRPr="009F5EF1">
        <w:rPr>
          <w:rFonts w:ascii="黑体" w:eastAsia="黑体" w:hAnsi="黑体"/>
        </w:rPr>
        <w:br/>
      </w:r>
      <w:r w:rsidR="00F90E76" w:rsidRPr="009F5EF1">
        <w:rPr>
          <w:rFonts w:ascii="黑体" w:eastAsia="黑体" w:hAnsi="黑体" w:hint="eastAsia"/>
        </w:rPr>
        <w:t>鳞片</w:t>
      </w:r>
    </w:p>
    <w:p w14:paraId="25CAA135" w14:textId="77777777" w:rsidR="00CD561D" w:rsidRDefault="00F90E76" w:rsidP="00CD561D">
      <w:pPr>
        <w:pStyle w:val="affffb"/>
        <w:ind w:firstLine="420"/>
      </w:pPr>
      <w:r w:rsidRPr="00F90E76">
        <w:rPr>
          <w:rFonts w:hint="eastAsia"/>
        </w:rPr>
        <w:t>着生在鳞茎盘上的叶基或者叶鞘膨大而成的变态叶。</w:t>
      </w:r>
    </w:p>
    <w:p w14:paraId="69972759" w14:textId="77777777" w:rsidR="009A618C" w:rsidRPr="009F5EF1" w:rsidRDefault="009F5EF1" w:rsidP="009F5EF1">
      <w:pPr>
        <w:pStyle w:val="afffffffffff5"/>
        <w:ind w:left="420" w:hangingChars="200" w:hanging="420"/>
        <w:rPr>
          <w:rFonts w:ascii="黑体" w:eastAsia="黑体" w:hAnsi="黑体"/>
        </w:rPr>
      </w:pPr>
      <w:r w:rsidRPr="009F5EF1">
        <w:rPr>
          <w:rFonts w:ascii="黑体" w:eastAsia="黑体" w:hAnsi="黑体"/>
        </w:rPr>
        <w:br/>
      </w:r>
      <w:r w:rsidR="00F90E76" w:rsidRPr="009F5EF1">
        <w:rPr>
          <w:rFonts w:ascii="黑体" w:eastAsia="黑体" w:hAnsi="黑体" w:hint="eastAsia"/>
        </w:rPr>
        <w:t>鳞茎</w:t>
      </w:r>
    </w:p>
    <w:p w14:paraId="66CD6AE7" w14:textId="77777777" w:rsidR="009A618C" w:rsidRDefault="00F90E76" w:rsidP="009A618C">
      <w:pPr>
        <w:pStyle w:val="affffb"/>
        <w:ind w:firstLine="420"/>
      </w:pPr>
      <w:r w:rsidRPr="00F90E76">
        <w:rPr>
          <w:rFonts w:hint="eastAsia"/>
        </w:rPr>
        <w:t>在短缩茎盘上由鳞片抱合而成的变态器官。</w:t>
      </w:r>
    </w:p>
    <w:p w14:paraId="718B1D7F" w14:textId="77777777" w:rsidR="009A618C" w:rsidRPr="009F5EF1" w:rsidRDefault="009F5EF1" w:rsidP="009F5EF1">
      <w:pPr>
        <w:pStyle w:val="afffffffffff5"/>
        <w:ind w:left="420" w:hangingChars="200" w:hanging="420"/>
        <w:rPr>
          <w:rFonts w:ascii="黑体" w:eastAsia="黑体" w:hAnsi="黑体"/>
        </w:rPr>
      </w:pPr>
      <w:r w:rsidRPr="009F5EF1">
        <w:rPr>
          <w:rFonts w:ascii="黑体" w:eastAsia="黑体" w:hAnsi="黑体"/>
        </w:rPr>
        <w:br/>
      </w:r>
      <w:r w:rsidR="00F90E76" w:rsidRPr="009F5EF1">
        <w:rPr>
          <w:rFonts w:ascii="黑体" w:eastAsia="黑体" w:hAnsi="黑体" w:hint="eastAsia"/>
        </w:rPr>
        <w:t>脱毒试管鳞茎</w:t>
      </w:r>
    </w:p>
    <w:p w14:paraId="00F77B77" w14:textId="77777777" w:rsidR="009A618C" w:rsidRDefault="00F90E76" w:rsidP="009A618C">
      <w:pPr>
        <w:pStyle w:val="affffb"/>
        <w:ind w:firstLine="420"/>
      </w:pPr>
      <w:r w:rsidRPr="00F90E76">
        <w:rPr>
          <w:rFonts w:hint="eastAsia"/>
        </w:rPr>
        <w:t>无菌条件下，在封闭培育容器内由脱毒试管苗诱导形成的鳞茎。</w:t>
      </w:r>
    </w:p>
    <w:p w14:paraId="31482E1E" w14:textId="77777777" w:rsidR="009A618C" w:rsidRPr="009F5EF1" w:rsidRDefault="009F5EF1" w:rsidP="009F5EF1">
      <w:pPr>
        <w:pStyle w:val="afffffffffff5"/>
        <w:ind w:left="420" w:hangingChars="200" w:hanging="420"/>
        <w:rPr>
          <w:rFonts w:ascii="黑体" w:eastAsia="黑体" w:hAnsi="黑体"/>
        </w:rPr>
      </w:pPr>
      <w:r w:rsidRPr="009F5EF1">
        <w:rPr>
          <w:rFonts w:ascii="黑体" w:eastAsia="黑体" w:hAnsi="黑体"/>
        </w:rPr>
        <w:br/>
      </w:r>
      <w:r w:rsidR="00F90E76" w:rsidRPr="009F5EF1">
        <w:rPr>
          <w:rFonts w:ascii="黑体" w:eastAsia="黑体" w:hAnsi="黑体" w:hint="eastAsia"/>
        </w:rPr>
        <w:t>籽球</w:t>
      </w:r>
    </w:p>
    <w:p w14:paraId="391DFCFB" w14:textId="77777777" w:rsidR="009A618C" w:rsidRDefault="00F90E76" w:rsidP="009A618C">
      <w:pPr>
        <w:pStyle w:val="affffb"/>
        <w:ind w:firstLine="420"/>
      </w:pPr>
      <w:r w:rsidRPr="00F90E76">
        <w:rPr>
          <w:rFonts w:hint="eastAsia"/>
        </w:rPr>
        <w:t>通过组培苗或鳞片繁殖形成的周长小于</w:t>
      </w:r>
      <w:r w:rsidRPr="00904CC6">
        <w:rPr>
          <w:rFonts w:ascii="Times New Roman"/>
        </w:rPr>
        <w:t>3 cm</w:t>
      </w:r>
      <w:r w:rsidRPr="00F90E76">
        <w:rPr>
          <w:rFonts w:hint="eastAsia"/>
        </w:rPr>
        <w:t>的小鳞茎。</w:t>
      </w:r>
    </w:p>
    <w:p w14:paraId="4E7F047C" w14:textId="77777777" w:rsidR="009A618C" w:rsidRDefault="009A618C" w:rsidP="009A618C">
      <w:pPr>
        <w:pStyle w:val="affc"/>
        <w:spacing w:before="312" w:after="312"/>
      </w:pPr>
      <w:bookmarkStart w:id="75" w:name="_Toc160204014"/>
      <w:bookmarkStart w:id="76" w:name="_Toc160204044"/>
      <w:bookmarkStart w:id="77" w:name="_Toc160205628"/>
      <w:bookmarkStart w:id="78" w:name="_Toc161992646"/>
      <w:bookmarkStart w:id="79" w:name="_Toc161993061"/>
      <w:r>
        <w:rPr>
          <w:rFonts w:hint="eastAsia"/>
        </w:rPr>
        <w:t>生产</w:t>
      </w:r>
      <w:r w:rsidR="00F90E76">
        <w:rPr>
          <w:rFonts w:hint="eastAsia"/>
        </w:rPr>
        <w:t>设施和仪器</w:t>
      </w:r>
      <w:r>
        <w:rPr>
          <w:rFonts w:hint="eastAsia"/>
        </w:rPr>
        <w:t>设备</w:t>
      </w:r>
      <w:bookmarkEnd w:id="75"/>
      <w:bookmarkEnd w:id="76"/>
      <w:bookmarkEnd w:id="77"/>
      <w:bookmarkEnd w:id="78"/>
      <w:bookmarkEnd w:id="79"/>
    </w:p>
    <w:p w14:paraId="79DBDC5D" w14:textId="77777777" w:rsidR="009A618C" w:rsidRDefault="00F90E76" w:rsidP="00F90E76">
      <w:pPr>
        <w:pStyle w:val="affd"/>
        <w:spacing w:before="156" w:after="156"/>
      </w:pPr>
      <w:bookmarkStart w:id="80" w:name="_Toc160204015"/>
      <w:bookmarkEnd w:id="80"/>
      <w:r w:rsidRPr="00F90E76">
        <w:rPr>
          <w:rFonts w:hint="eastAsia"/>
        </w:rPr>
        <w:lastRenderedPageBreak/>
        <w:t>生产设施</w:t>
      </w:r>
    </w:p>
    <w:p w14:paraId="02A1DB64" w14:textId="77777777" w:rsidR="009A618C" w:rsidRDefault="00F90E76" w:rsidP="009A618C">
      <w:pPr>
        <w:pStyle w:val="affffb"/>
        <w:ind w:firstLine="420"/>
      </w:pPr>
      <w:r w:rsidRPr="00F90E76">
        <w:rPr>
          <w:rFonts w:hint="eastAsia"/>
        </w:rPr>
        <w:t>准备室、无菌室、培养室、检测室、温室等。</w:t>
      </w:r>
    </w:p>
    <w:p w14:paraId="166A4BB2" w14:textId="77777777" w:rsidR="009A618C" w:rsidRDefault="00F90E76" w:rsidP="00F90E76">
      <w:pPr>
        <w:pStyle w:val="affd"/>
        <w:spacing w:before="156" w:after="156"/>
      </w:pPr>
      <w:bookmarkStart w:id="81" w:name="_Toc160204016"/>
      <w:bookmarkEnd w:id="81"/>
      <w:r w:rsidRPr="00F90E76">
        <w:rPr>
          <w:rFonts w:hint="eastAsia"/>
        </w:rPr>
        <w:t>主要仪器设备</w:t>
      </w:r>
    </w:p>
    <w:p w14:paraId="06E6A045" w14:textId="0FDA82B8" w:rsidR="009A618C" w:rsidRDefault="00F90E76" w:rsidP="009A618C">
      <w:pPr>
        <w:pStyle w:val="affffb"/>
        <w:ind w:firstLine="420"/>
      </w:pPr>
      <w:r w:rsidRPr="00F90E76">
        <w:rPr>
          <w:rFonts w:hint="eastAsia"/>
        </w:rPr>
        <w:t>超净工作台、压力蒸汽灭菌锅、鼓风干燥箱、光照培养箱、冰箱、体式显微镜（双筒解剖镜）、自动控时器、温湿度计、酶标仪、高速冷冻离心机、</w:t>
      </w:r>
      <w:r w:rsidRPr="00904CC6">
        <w:rPr>
          <w:rFonts w:ascii="Times New Roman"/>
        </w:rPr>
        <w:t>PCR</w:t>
      </w:r>
      <w:r w:rsidRPr="00F90E76">
        <w:rPr>
          <w:rFonts w:hint="eastAsia"/>
        </w:rPr>
        <w:t>仪、电子天平、磁力搅拌器、移液枪、各种培养容器等。</w:t>
      </w:r>
    </w:p>
    <w:p w14:paraId="589F2ED0" w14:textId="77777777" w:rsidR="009A618C" w:rsidRDefault="00F90E76" w:rsidP="00F90E76">
      <w:pPr>
        <w:pStyle w:val="affc"/>
        <w:spacing w:before="312" w:after="312"/>
      </w:pPr>
      <w:bookmarkStart w:id="82" w:name="_Toc160204017"/>
      <w:bookmarkStart w:id="83" w:name="_Toc160204045"/>
      <w:bookmarkStart w:id="84" w:name="_Toc160205629"/>
      <w:bookmarkStart w:id="85" w:name="_Toc161992647"/>
      <w:bookmarkStart w:id="86" w:name="_Toc161993062"/>
      <w:bookmarkEnd w:id="82"/>
      <w:bookmarkEnd w:id="83"/>
      <w:r w:rsidRPr="00F90E76">
        <w:rPr>
          <w:rFonts w:hint="eastAsia"/>
        </w:rPr>
        <w:t>培养基</w:t>
      </w:r>
      <w:bookmarkEnd w:id="84"/>
      <w:bookmarkEnd w:id="85"/>
      <w:bookmarkEnd w:id="86"/>
    </w:p>
    <w:p w14:paraId="6F9826C7" w14:textId="77777777" w:rsidR="009A618C" w:rsidRDefault="00F90E76" w:rsidP="00F90E76">
      <w:pPr>
        <w:pStyle w:val="affd"/>
        <w:spacing w:before="156" w:after="156"/>
      </w:pPr>
      <w:bookmarkStart w:id="87" w:name="_Toc160204018"/>
      <w:bookmarkEnd w:id="87"/>
      <w:r w:rsidRPr="00F90E76">
        <w:rPr>
          <w:rFonts w:hint="eastAsia"/>
        </w:rPr>
        <w:t>MS 培养基母液的配制</w:t>
      </w:r>
    </w:p>
    <w:p w14:paraId="3B148406" w14:textId="3D5BB53C" w:rsidR="009A618C" w:rsidRDefault="00DF1265" w:rsidP="009A618C">
      <w:pPr>
        <w:pStyle w:val="affffb"/>
        <w:ind w:firstLine="420"/>
      </w:pPr>
      <w:r w:rsidRPr="00904CC6">
        <w:rPr>
          <w:rFonts w:ascii="Times New Roman"/>
        </w:rPr>
        <w:t>MS</w:t>
      </w:r>
      <w:r w:rsidRPr="00DF1265">
        <w:rPr>
          <w:rFonts w:hint="eastAsia"/>
        </w:rPr>
        <w:t>培养基为基本培养基</w:t>
      </w:r>
      <w:r w:rsidR="00C640DD">
        <w:rPr>
          <w:rFonts w:hint="eastAsia"/>
        </w:rPr>
        <w:t>，</w:t>
      </w:r>
      <w:r w:rsidR="005F0654">
        <w:rPr>
          <w:rFonts w:hint="eastAsia"/>
        </w:rPr>
        <w:t>母液按照</w:t>
      </w:r>
      <w:r w:rsidR="00F90E76" w:rsidRPr="00904CC6">
        <w:rPr>
          <w:rFonts w:ascii="Times New Roman"/>
        </w:rPr>
        <w:t>MS</w:t>
      </w:r>
      <w:r w:rsidR="00F90E76" w:rsidRPr="00904CC6">
        <w:rPr>
          <w:rFonts w:ascii="Times New Roman"/>
        </w:rPr>
        <w:t>培养基标准成分配制（如使用商品</w:t>
      </w:r>
      <w:r w:rsidR="00F90E76" w:rsidRPr="00904CC6">
        <w:rPr>
          <w:rFonts w:ascii="Times New Roman"/>
        </w:rPr>
        <w:t>MS</w:t>
      </w:r>
      <w:r w:rsidR="00F90E76" w:rsidRPr="00904CC6">
        <w:rPr>
          <w:rFonts w:ascii="Times New Roman"/>
        </w:rPr>
        <w:t>培养基粉</w:t>
      </w:r>
      <w:r w:rsidR="005F0654">
        <w:rPr>
          <w:rFonts w:ascii="Times New Roman" w:hint="eastAsia"/>
        </w:rPr>
        <w:t>则</w:t>
      </w:r>
      <w:r w:rsidR="00F90E76" w:rsidRPr="00904CC6">
        <w:rPr>
          <w:rFonts w:ascii="Times New Roman"/>
        </w:rPr>
        <w:t>可省略此步骤）。配制时，大量元素、微量元素、铁盐各成分依次加热溶解后混合，冷却后定容</w:t>
      </w:r>
      <w:r w:rsidR="005F0654">
        <w:rPr>
          <w:rFonts w:ascii="Times New Roman" w:hint="eastAsia"/>
        </w:rPr>
        <w:t>（</w:t>
      </w:r>
      <w:r w:rsidR="00F90E76" w:rsidRPr="00904CC6">
        <w:rPr>
          <w:rFonts w:ascii="Times New Roman"/>
        </w:rPr>
        <w:t>铁盐需装入棕色试剂瓶</w:t>
      </w:r>
      <w:r w:rsidR="005F0654">
        <w:rPr>
          <w:rFonts w:ascii="Times New Roman" w:hint="eastAsia"/>
        </w:rPr>
        <w:t>），</w:t>
      </w:r>
      <w:r w:rsidR="00E8380C" w:rsidRPr="00904CC6">
        <w:rPr>
          <w:rFonts w:ascii="Times New Roman"/>
        </w:rPr>
        <w:t>4</w:t>
      </w:r>
      <w:r w:rsidR="005F0654">
        <w:rPr>
          <w:rFonts w:ascii="Times New Roman" w:hint="eastAsia"/>
        </w:rPr>
        <w:t xml:space="preserve"> </w:t>
      </w:r>
      <w:r w:rsidR="00E8380C" w:rsidRPr="00904CC6">
        <w:rPr>
          <w:rFonts w:ascii="Times New Roman"/>
        </w:rPr>
        <w:t>℃</w:t>
      </w:r>
      <w:r w:rsidR="00F90E76" w:rsidRPr="00F90E76">
        <w:rPr>
          <w:rFonts w:hint="eastAsia"/>
        </w:rPr>
        <w:t>冰箱保存。</w:t>
      </w:r>
    </w:p>
    <w:p w14:paraId="1D19AB08" w14:textId="35C87FE8" w:rsidR="009A618C" w:rsidRDefault="00F90E76" w:rsidP="00F90E76">
      <w:pPr>
        <w:pStyle w:val="affd"/>
        <w:spacing w:before="156" w:after="156"/>
      </w:pPr>
      <w:bookmarkStart w:id="88" w:name="_Toc160204019"/>
      <w:bookmarkEnd w:id="88"/>
      <w:r w:rsidRPr="00F90E76">
        <w:rPr>
          <w:rFonts w:hint="eastAsia"/>
        </w:rPr>
        <w:t>植物生长调节剂的配制</w:t>
      </w:r>
    </w:p>
    <w:p w14:paraId="7CC30501" w14:textId="083E663C" w:rsidR="009A618C" w:rsidRPr="005F0654" w:rsidRDefault="005F0654" w:rsidP="009A618C">
      <w:pPr>
        <w:pStyle w:val="affffb"/>
        <w:ind w:firstLine="420"/>
      </w:pPr>
      <w:r w:rsidRPr="005F0654">
        <w:rPr>
          <w:rFonts w:hint="eastAsia"/>
        </w:rPr>
        <w:t>培养基</w:t>
      </w:r>
      <w:r w:rsidR="005E39DC" w:rsidRPr="005F0654">
        <w:rPr>
          <w:rFonts w:hint="eastAsia"/>
        </w:rPr>
        <w:t>中</w:t>
      </w:r>
      <w:r w:rsidR="00C640DD" w:rsidRPr="005F0654">
        <w:rPr>
          <w:rFonts w:hint="eastAsia"/>
        </w:rPr>
        <w:t>所</w:t>
      </w:r>
      <w:r w:rsidR="005E39DC" w:rsidRPr="005F0654">
        <w:rPr>
          <w:rFonts w:hint="eastAsia"/>
        </w:rPr>
        <w:t>用</w:t>
      </w:r>
      <w:r w:rsidR="00F90E76" w:rsidRPr="005F0654">
        <w:rPr>
          <w:rFonts w:hint="eastAsia"/>
        </w:rPr>
        <w:t>植物生长调节剂</w:t>
      </w:r>
      <w:r w:rsidR="00C640DD" w:rsidRPr="005F0654">
        <w:rPr>
          <w:rFonts w:hint="eastAsia"/>
        </w:rPr>
        <w:t>符合GB/T 8321.10-2018</w:t>
      </w:r>
      <w:r w:rsidR="00CF5393" w:rsidRPr="005F0654">
        <w:rPr>
          <w:rFonts w:hint="eastAsia"/>
        </w:rPr>
        <w:t>的规定</w:t>
      </w:r>
      <w:r w:rsidR="00C640DD" w:rsidRPr="005F0654">
        <w:rPr>
          <w:rFonts w:hint="eastAsia"/>
        </w:rPr>
        <w:t>，</w:t>
      </w:r>
      <w:r w:rsidR="00DF1265" w:rsidRPr="005F0654">
        <w:rPr>
          <w:rFonts w:hint="eastAsia"/>
        </w:rPr>
        <w:t>包括</w:t>
      </w:r>
      <w:r w:rsidR="00B21101" w:rsidRPr="005F0654">
        <w:rPr>
          <w:rFonts w:hint="eastAsia"/>
        </w:rPr>
        <w:t xml:space="preserve"> </w:t>
      </w:r>
      <w:r w:rsidR="00E8380C" w:rsidRPr="005F0654">
        <w:rPr>
          <w:rFonts w:hint="eastAsia"/>
        </w:rPr>
        <w:t>6-BA(6-苄基腺嘌呤，</w:t>
      </w:r>
      <w:r w:rsidR="00350F78" w:rsidRPr="005F0654">
        <w:t>C</w:t>
      </w:r>
      <w:r w:rsidR="00350F78" w:rsidRPr="005F0654">
        <w:rPr>
          <w:vertAlign w:val="subscript"/>
        </w:rPr>
        <w:t>12</w:t>
      </w:r>
      <w:r w:rsidR="00350F78" w:rsidRPr="005F0654">
        <w:t>H</w:t>
      </w:r>
      <w:r w:rsidR="00350F78" w:rsidRPr="005F0654">
        <w:rPr>
          <w:vertAlign w:val="subscript"/>
        </w:rPr>
        <w:t>11</w:t>
      </w:r>
      <w:r w:rsidR="00350F78" w:rsidRPr="005F0654">
        <w:t>N</w:t>
      </w:r>
      <w:r w:rsidR="00350F78" w:rsidRPr="005F0654">
        <w:rPr>
          <w:vertAlign w:val="subscript"/>
        </w:rPr>
        <w:t>5</w:t>
      </w:r>
      <w:bookmarkStart w:id="89" w:name="_Hlk161950382"/>
      <w:r w:rsidR="00B21101" w:rsidRPr="005F0654">
        <w:rPr>
          <w:rFonts w:hint="eastAsia"/>
        </w:rPr>
        <w:t>，纯</w:t>
      </w:r>
      <w:bookmarkEnd w:id="89"/>
      <w:r w:rsidR="00E8380C" w:rsidRPr="005F0654">
        <w:rPr>
          <w:rFonts w:hint="eastAsia"/>
        </w:rPr>
        <w:t>粉剂)、KT(</w:t>
      </w:r>
      <w:r w:rsidR="005E39DC" w:rsidRPr="005F0654">
        <w:rPr>
          <w:rFonts w:hint="eastAsia"/>
        </w:rPr>
        <w:t>玉米素，</w:t>
      </w:r>
      <w:r w:rsidR="005E39DC" w:rsidRPr="005F0654">
        <w:t>C</w:t>
      </w:r>
      <w:r w:rsidR="005E39DC" w:rsidRPr="005F0654">
        <w:rPr>
          <w:vertAlign w:val="subscript"/>
        </w:rPr>
        <w:t>10</w:t>
      </w:r>
      <w:r w:rsidR="005E39DC" w:rsidRPr="005F0654">
        <w:t>H</w:t>
      </w:r>
      <w:r w:rsidR="005E39DC" w:rsidRPr="005F0654">
        <w:rPr>
          <w:vertAlign w:val="subscript"/>
        </w:rPr>
        <w:t>13</w:t>
      </w:r>
      <w:r w:rsidR="005E39DC" w:rsidRPr="005F0654">
        <w:t>N</w:t>
      </w:r>
      <w:r w:rsidR="005E39DC" w:rsidRPr="005F0654">
        <w:rPr>
          <w:vertAlign w:val="subscript"/>
        </w:rPr>
        <w:t>5O</w:t>
      </w:r>
      <w:r w:rsidR="00B21101" w:rsidRPr="005F0654">
        <w:rPr>
          <w:rFonts w:hint="eastAsia"/>
        </w:rPr>
        <w:t>，纯</w:t>
      </w:r>
      <w:r w:rsidR="005E39DC" w:rsidRPr="005F0654">
        <w:rPr>
          <w:rFonts w:hint="eastAsia"/>
        </w:rPr>
        <w:t>粉剂)、NAA（</w:t>
      </w:r>
      <w:r w:rsidR="00350F78" w:rsidRPr="005F0654">
        <w:rPr>
          <w:rFonts w:hint="eastAsia"/>
        </w:rPr>
        <w:t>萘乙酸，</w:t>
      </w:r>
      <w:r w:rsidR="00350F78" w:rsidRPr="005F0654">
        <w:t>C</w:t>
      </w:r>
      <w:r w:rsidR="00350F78" w:rsidRPr="005F0654">
        <w:rPr>
          <w:vertAlign w:val="subscript"/>
        </w:rPr>
        <w:t>12</w:t>
      </w:r>
      <w:r w:rsidR="00350F78" w:rsidRPr="005F0654">
        <w:t>H</w:t>
      </w:r>
      <w:r w:rsidR="00350F78" w:rsidRPr="005F0654">
        <w:rPr>
          <w:vertAlign w:val="subscript"/>
        </w:rPr>
        <w:t>10</w:t>
      </w:r>
      <w:r w:rsidR="00350F78" w:rsidRPr="005F0654">
        <w:t>O</w:t>
      </w:r>
      <w:r w:rsidR="00350F78" w:rsidRPr="005F0654">
        <w:rPr>
          <w:vertAlign w:val="subscript"/>
        </w:rPr>
        <w:t>2</w:t>
      </w:r>
      <w:bookmarkStart w:id="90" w:name="_Hlk161950421"/>
      <w:r w:rsidR="00350F78" w:rsidRPr="005F0654">
        <w:rPr>
          <w:rFonts w:hint="eastAsia"/>
        </w:rPr>
        <w:t>，</w:t>
      </w:r>
      <w:bookmarkEnd w:id="90"/>
      <w:r w:rsidR="00B21101" w:rsidRPr="005F0654">
        <w:rPr>
          <w:rFonts w:hint="eastAsia"/>
        </w:rPr>
        <w:t>纯</w:t>
      </w:r>
      <w:r w:rsidR="00350F78" w:rsidRPr="005F0654">
        <w:rPr>
          <w:rFonts w:hint="eastAsia"/>
        </w:rPr>
        <w:t>粉剂</w:t>
      </w:r>
      <w:r w:rsidR="005E39DC" w:rsidRPr="005F0654">
        <w:rPr>
          <w:rFonts w:hint="eastAsia"/>
        </w:rPr>
        <w:t>）、IBA（</w:t>
      </w:r>
      <w:r w:rsidR="00C46D4F" w:rsidRPr="005F0654">
        <w:rPr>
          <w:rFonts w:hint="eastAsia"/>
        </w:rPr>
        <w:t>3-吲哚丁酸，</w:t>
      </w:r>
      <w:r w:rsidR="00C46D4F" w:rsidRPr="005F0654">
        <w:t>C</w:t>
      </w:r>
      <w:r w:rsidR="00C46D4F" w:rsidRPr="005F0654">
        <w:rPr>
          <w:vertAlign w:val="subscript"/>
        </w:rPr>
        <w:t>12</w:t>
      </w:r>
      <w:r w:rsidR="00C46D4F" w:rsidRPr="005F0654">
        <w:t>H</w:t>
      </w:r>
      <w:r w:rsidR="00C46D4F" w:rsidRPr="005F0654">
        <w:rPr>
          <w:vertAlign w:val="subscript"/>
        </w:rPr>
        <w:t>13</w:t>
      </w:r>
      <w:r w:rsidR="00C46D4F" w:rsidRPr="005F0654">
        <w:t>NO</w:t>
      </w:r>
      <w:r w:rsidR="00C46D4F" w:rsidRPr="005F0654">
        <w:rPr>
          <w:vertAlign w:val="subscript"/>
        </w:rPr>
        <w:t>2</w:t>
      </w:r>
      <w:r w:rsidR="00C46D4F" w:rsidRPr="005F0654">
        <w:rPr>
          <w:rFonts w:hint="eastAsia"/>
        </w:rPr>
        <w:t>，</w:t>
      </w:r>
      <w:r w:rsidR="00B21101" w:rsidRPr="005F0654">
        <w:rPr>
          <w:rFonts w:hint="eastAsia"/>
        </w:rPr>
        <w:t>纯</w:t>
      </w:r>
      <w:r w:rsidR="00C46D4F" w:rsidRPr="005F0654">
        <w:rPr>
          <w:rFonts w:hint="eastAsia"/>
        </w:rPr>
        <w:t>粉剂</w:t>
      </w:r>
      <w:r w:rsidR="005E39DC" w:rsidRPr="005F0654">
        <w:rPr>
          <w:rFonts w:hint="eastAsia"/>
        </w:rPr>
        <w:t>）</w:t>
      </w:r>
      <w:r w:rsidR="00C46D4F" w:rsidRPr="005F0654">
        <w:rPr>
          <w:rFonts w:hint="eastAsia"/>
        </w:rPr>
        <w:t>。</w:t>
      </w:r>
      <w:r w:rsidR="00F90E76" w:rsidRPr="005F0654">
        <w:rPr>
          <w:rFonts w:hint="eastAsia"/>
        </w:rPr>
        <w:t>配制时，用1 mL～2 mL 95%乙醇溶解IBA</w:t>
      </w:r>
      <w:r w:rsidR="00B21101" w:rsidRPr="005F0654">
        <w:rPr>
          <w:rFonts w:hint="eastAsia"/>
        </w:rPr>
        <w:t>和</w:t>
      </w:r>
      <w:r w:rsidR="00F90E76" w:rsidRPr="005F0654">
        <w:rPr>
          <w:rFonts w:hint="eastAsia"/>
        </w:rPr>
        <w:t>NAA</w:t>
      </w:r>
      <w:r w:rsidR="00B21101" w:rsidRPr="005F0654">
        <w:rPr>
          <w:rFonts w:hint="eastAsia"/>
        </w:rPr>
        <w:t>，用</w:t>
      </w:r>
      <w:r w:rsidR="00F90E76" w:rsidRPr="005F0654">
        <w:rPr>
          <w:rFonts w:hint="eastAsia"/>
        </w:rPr>
        <w:t>0.1 mol/L的HCl</w:t>
      </w:r>
      <w:r w:rsidR="00B21101" w:rsidRPr="005F0654">
        <w:rPr>
          <w:rFonts w:hint="eastAsia"/>
        </w:rPr>
        <w:t>溶解</w:t>
      </w:r>
      <w:r w:rsidR="00F90E76" w:rsidRPr="005F0654">
        <w:rPr>
          <w:rFonts w:hint="eastAsia"/>
        </w:rPr>
        <w:t>6-BA</w:t>
      </w:r>
      <w:r w:rsidR="00B21101" w:rsidRPr="005F0654">
        <w:rPr>
          <w:rFonts w:hint="eastAsia"/>
        </w:rPr>
        <w:t>和</w:t>
      </w:r>
      <w:r w:rsidR="00F90E76" w:rsidRPr="005F0654">
        <w:rPr>
          <w:rFonts w:hint="eastAsia"/>
        </w:rPr>
        <w:t>KT，</w:t>
      </w:r>
      <w:r w:rsidR="00B21101" w:rsidRPr="005F0654">
        <w:rPr>
          <w:rFonts w:hint="eastAsia"/>
        </w:rPr>
        <w:t>配制成浓度为0.5 mg/mL或1 mg/mL的</w:t>
      </w:r>
      <w:r>
        <w:rPr>
          <w:rFonts w:hint="eastAsia"/>
        </w:rPr>
        <w:t>容</w:t>
      </w:r>
      <w:r w:rsidR="00B21101" w:rsidRPr="005F0654">
        <w:rPr>
          <w:rFonts w:hint="eastAsia"/>
        </w:rPr>
        <w:t>液</w:t>
      </w:r>
      <w:r>
        <w:rPr>
          <w:rFonts w:hint="eastAsia"/>
        </w:rPr>
        <w:t>，</w:t>
      </w:r>
      <w:r w:rsidR="00F90E76" w:rsidRPr="005F0654">
        <w:rPr>
          <w:rFonts w:hint="eastAsia"/>
        </w:rPr>
        <w:t>贮于棕色试剂瓶中，4 ℃冰箱保存。</w:t>
      </w:r>
    </w:p>
    <w:p w14:paraId="60A3F2EB" w14:textId="77777777" w:rsidR="009A618C" w:rsidRDefault="00F90E76" w:rsidP="00F90E76">
      <w:pPr>
        <w:pStyle w:val="affd"/>
        <w:spacing w:before="156" w:after="156"/>
      </w:pPr>
      <w:bookmarkStart w:id="91" w:name="_Toc160204020"/>
      <w:bookmarkEnd w:id="91"/>
      <w:r w:rsidRPr="00F90E76">
        <w:rPr>
          <w:rFonts w:hint="eastAsia"/>
        </w:rPr>
        <w:t>培养基的制备</w:t>
      </w:r>
    </w:p>
    <w:p w14:paraId="0CAB0F72" w14:textId="2CA5A2FB" w:rsidR="00F90E76" w:rsidRPr="00416F8B" w:rsidRDefault="00F90E76" w:rsidP="00F90E76">
      <w:pPr>
        <w:pStyle w:val="affffb"/>
        <w:ind w:firstLine="420"/>
        <w:rPr>
          <w:rFonts w:hAnsi="宋体"/>
        </w:rPr>
      </w:pPr>
      <w:r w:rsidRPr="00416F8B">
        <w:rPr>
          <w:rFonts w:hAnsi="宋体" w:hint="eastAsia"/>
        </w:rPr>
        <w:t>将</w:t>
      </w:r>
      <w:r w:rsidR="00456E02" w:rsidRPr="00456E02">
        <w:rPr>
          <w:rFonts w:ascii="Times New Roman"/>
        </w:rPr>
        <w:t>MS</w:t>
      </w:r>
      <w:r w:rsidR="00456E02" w:rsidRPr="00456E02">
        <w:rPr>
          <w:rFonts w:hAnsi="宋体" w:hint="eastAsia"/>
        </w:rPr>
        <w:t>培养基</w:t>
      </w:r>
      <w:r w:rsidR="00C640DD" w:rsidRPr="00416F8B">
        <w:rPr>
          <w:rFonts w:hAnsi="宋体" w:hint="eastAsia"/>
        </w:rPr>
        <w:t>母液按量</w:t>
      </w:r>
      <w:r w:rsidRPr="00416F8B">
        <w:rPr>
          <w:rFonts w:hAnsi="宋体" w:hint="eastAsia"/>
        </w:rPr>
        <w:t>加入量筒中，再</w:t>
      </w:r>
      <w:r w:rsidR="00456E02">
        <w:rPr>
          <w:rFonts w:hAnsi="宋体" w:hint="eastAsia"/>
        </w:rPr>
        <w:t>依据不同培养阶段要求</w:t>
      </w:r>
      <w:r w:rsidRPr="00416F8B">
        <w:rPr>
          <w:rFonts w:hAnsi="宋体" w:hint="eastAsia"/>
        </w:rPr>
        <w:t>加入</w:t>
      </w:r>
      <w:r w:rsidR="00C640DD" w:rsidRPr="00416F8B">
        <w:rPr>
          <w:rFonts w:hAnsi="宋体" w:hint="eastAsia"/>
        </w:rPr>
        <w:t>不同</w:t>
      </w:r>
      <w:r w:rsidR="00416F8B">
        <w:rPr>
          <w:rFonts w:hAnsi="宋体" w:hint="eastAsia"/>
        </w:rPr>
        <w:t>的</w:t>
      </w:r>
      <w:r w:rsidRPr="00416F8B">
        <w:rPr>
          <w:rFonts w:hAnsi="宋体" w:hint="eastAsia"/>
        </w:rPr>
        <w:t>植物生长调节剂</w:t>
      </w:r>
      <w:r w:rsidR="00C640DD" w:rsidRPr="00416F8B">
        <w:rPr>
          <w:rFonts w:hAnsi="宋体" w:hint="eastAsia"/>
        </w:rPr>
        <w:t>（</w:t>
      </w:r>
      <w:r w:rsidR="00456E02">
        <w:rPr>
          <w:rFonts w:hAnsi="宋体" w:hint="eastAsia"/>
        </w:rPr>
        <w:t>见</w:t>
      </w:r>
      <w:r w:rsidR="00456E02">
        <w:rPr>
          <w:rFonts w:ascii="Times New Roman" w:hint="eastAsia"/>
        </w:rPr>
        <w:t>7</w:t>
      </w:r>
      <w:r w:rsidR="00456E02">
        <w:rPr>
          <w:rFonts w:ascii="Times New Roman" w:hint="eastAsia"/>
        </w:rPr>
        <w:t>、</w:t>
      </w:r>
      <w:r w:rsidR="00456E02">
        <w:rPr>
          <w:rFonts w:ascii="Times New Roman" w:hint="eastAsia"/>
        </w:rPr>
        <w:t>8</w:t>
      </w:r>
      <w:r w:rsidR="00456E02">
        <w:rPr>
          <w:rFonts w:ascii="Times New Roman" w:hint="eastAsia"/>
        </w:rPr>
        <w:t>、</w:t>
      </w:r>
      <w:r w:rsidR="00456E02">
        <w:rPr>
          <w:rFonts w:ascii="Times New Roman" w:hint="eastAsia"/>
        </w:rPr>
        <w:t>9</w:t>
      </w:r>
      <w:r w:rsidR="00C640DD" w:rsidRPr="00416F8B">
        <w:rPr>
          <w:rFonts w:hAnsi="宋体"/>
        </w:rPr>
        <w:t>）</w:t>
      </w:r>
      <w:r w:rsidRPr="00416F8B">
        <w:rPr>
          <w:rFonts w:hAnsi="宋体"/>
        </w:rPr>
        <w:t>，定容后加入糖和琼脂</w:t>
      </w:r>
      <w:r w:rsidR="00C640DD" w:rsidRPr="00416F8B">
        <w:rPr>
          <w:rFonts w:hAnsi="宋体"/>
        </w:rPr>
        <w:t>加热溶解</w:t>
      </w:r>
      <w:r w:rsidRPr="00416F8B">
        <w:rPr>
          <w:rFonts w:hAnsi="宋体"/>
        </w:rPr>
        <w:t>，用</w:t>
      </w:r>
      <w:r w:rsidRPr="00416F8B">
        <w:rPr>
          <w:rFonts w:ascii="Times New Roman"/>
        </w:rPr>
        <w:t>0.1</w:t>
      </w:r>
      <w:r w:rsidR="00DE7A1D" w:rsidRPr="00416F8B">
        <w:rPr>
          <w:rFonts w:ascii="Times New Roman"/>
        </w:rPr>
        <w:t xml:space="preserve"> </w:t>
      </w:r>
      <w:r w:rsidRPr="00416F8B">
        <w:rPr>
          <w:rFonts w:ascii="Times New Roman"/>
        </w:rPr>
        <w:t>mol/L</w:t>
      </w:r>
      <w:r w:rsidRPr="00416F8B">
        <w:rPr>
          <w:rFonts w:ascii="Times New Roman"/>
        </w:rPr>
        <w:t>的</w:t>
      </w:r>
      <w:r w:rsidRPr="00416F8B">
        <w:rPr>
          <w:rFonts w:ascii="Times New Roman"/>
        </w:rPr>
        <w:t>HCl</w:t>
      </w:r>
      <w:r w:rsidRPr="00416F8B">
        <w:rPr>
          <w:rFonts w:ascii="Times New Roman"/>
        </w:rPr>
        <w:t>或</w:t>
      </w:r>
      <w:r w:rsidRPr="00416F8B">
        <w:rPr>
          <w:rFonts w:ascii="Times New Roman"/>
        </w:rPr>
        <w:t>NaOH</w:t>
      </w:r>
      <w:r w:rsidRPr="00416F8B">
        <w:rPr>
          <w:rFonts w:hAnsi="宋体"/>
        </w:rPr>
        <w:t>调节</w:t>
      </w:r>
      <w:r w:rsidRPr="00416F8B">
        <w:rPr>
          <w:rFonts w:ascii="Times New Roman"/>
        </w:rPr>
        <w:t>pH</w:t>
      </w:r>
      <w:r w:rsidRPr="00416F8B">
        <w:rPr>
          <w:rFonts w:ascii="Times New Roman"/>
        </w:rPr>
        <w:t>值至</w:t>
      </w:r>
      <w:r w:rsidRPr="00416F8B">
        <w:rPr>
          <w:rFonts w:ascii="Times New Roman"/>
        </w:rPr>
        <w:t>5.6</w:t>
      </w:r>
      <w:r w:rsidRPr="00416F8B">
        <w:rPr>
          <w:rFonts w:ascii="Times New Roman"/>
        </w:rPr>
        <w:t>～</w:t>
      </w:r>
      <w:r w:rsidRPr="00416F8B">
        <w:rPr>
          <w:rFonts w:ascii="Times New Roman"/>
        </w:rPr>
        <w:t>5.8</w:t>
      </w:r>
      <w:r w:rsidRPr="00416F8B">
        <w:rPr>
          <w:rFonts w:hAnsi="宋体"/>
        </w:rPr>
        <w:t>，分装于容器中封口，高压蒸汽灭菌锅灭菌。灭菌工作压力稳定在</w:t>
      </w:r>
      <w:r w:rsidRPr="00416F8B">
        <w:rPr>
          <w:rFonts w:ascii="Times New Roman"/>
        </w:rPr>
        <w:t>1.1 kg/cm</w:t>
      </w:r>
      <w:r w:rsidRPr="00416F8B">
        <w:rPr>
          <w:rFonts w:ascii="Times New Roman"/>
          <w:vertAlign w:val="superscript"/>
        </w:rPr>
        <w:t>2</w:t>
      </w:r>
      <w:r w:rsidRPr="00416F8B">
        <w:rPr>
          <w:rFonts w:ascii="Times New Roman"/>
        </w:rPr>
        <w:t xml:space="preserve"> </w:t>
      </w:r>
      <w:r w:rsidRPr="00416F8B">
        <w:rPr>
          <w:rFonts w:ascii="Times New Roman"/>
        </w:rPr>
        <w:t>（</w:t>
      </w:r>
      <w:r w:rsidRPr="00416F8B">
        <w:rPr>
          <w:rFonts w:ascii="Times New Roman"/>
        </w:rPr>
        <w:t>0.105 MPa</w:t>
      </w:r>
      <w:r w:rsidRPr="00416F8B">
        <w:rPr>
          <w:rFonts w:ascii="Times New Roman"/>
        </w:rPr>
        <w:t>）</w:t>
      </w:r>
      <w:r w:rsidRPr="00416F8B">
        <w:rPr>
          <w:rFonts w:hAnsi="宋体"/>
        </w:rPr>
        <w:t>，温度为</w:t>
      </w:r>
      <w:r w:rsidRPr="00416F8B">
        <w:rPr>
          <w:rFonts w:ascii="Times New Roman"/>
        </w:rPr>
        <w:t>121 ℃</w:t>
      </w:r>
      <w:r w:rsidRPr="00416F8B">
        <w:rPr>
          <w:rFonts w:hAnsi="宋体"/>
        </w:rPr>
        <w:t>，灭菌时间</w:t>
      </w:r>
      <w:r w:rsidRPr="00416F8B">
        <w:rPr>
          <w:rFonts w:ascii="Times New Roman"/>
        </w:rPr>
        <w:t>20 min</w:t>
      </w:r>
      <w:r w:rsidR="00416F8B">
        <w:rPr>
          <w:rFonts w:hAnsi="宋体" w:hint="eastAsia"/>
        </w:rPr>
        <w:t>，</w:t>
      </w:r>
      <w:r w:rsidRPr="00416F8B">
        <w:rPr>
          <w:rFonts w:hAnsi="宋体" w:hint="eastAsia"/>
        </w:rPr>
        <w:t>灭菌后冷却</w:t>
      </w:r>
      <w:r w:rsidR="00C640DD" w:rsidRPr="00416F8B">
        <w:rPr>
          <w:rFonts w:hAnsi="宋体" w:hint="eastAsia"/>
        </w:rPr>
        <w:t>备</w:t>
      </w:r>
      <w:r w:rsidRPr="00416F8B">
        <w:rPr>
          <w:rFonts w:hAnsi="宋体" w:hint="eastAsia"/>
        </w:rPr>
        <w:t>用。</w:t>
      </w:r>
    </w:p>
    <w:p w14:paraId="197C3560" w14:textId="5879B04B" w:rsidR="009A618C" w:rsidRPr="00416F8B" w:rsidRDefault="00F90E76" w:rsidP="00F90E76">
      <w:pPr>
        <w:pStyle w:val="affffb"/>
        <w:ind w:firstLine="420"/>
        <w:rPr>
          <w:rFonts w:hAnsi="宋体"/>
        </w:rPr>
      </w:pPr>
      <w:r w:rsidRPr="00416F8B">
        <w:rPr>
          <w:rFonts w:hAnsi="宋体" w:hint="eastAsia"/>
        </w:rPr>
        <w:t>使用商品</w:t>
      </w:r>
      <w:r w:rsidRPr="00416F8B">
        <w:rPr>
          <w:rFonts w:ascii="Times New Roman"/>
        </w:rPr>
        <w:t>MS</w:t>
      </w:r>
      <w:r w:rsidRPr="00416F8B">
        <w:rPr>
          <w:rFonts w:ascii="Times New Roman"/>
        </w:rPr>
        <w:t>培养基粉时，依据不同产品</w:t>
      </w:r>
      <w:r w:rsidR="00C640DD" w:rsidRPr="00416F8B">
        <w:rPr>
          <w:rFonts w:ascii="Times New Roman"/>
        </w:rPr>
        <w:t>标注</w:t>
      </w:r>
      <w:r w:rsidRPr="00416F8B">
        <w:rPr>
          <w:rFonts w:ascii="Times New Roman"/>
        </w:rPr>
        <w:t>用法，称取指定量</w:t>
      </w:r>
      <w:r w:rsidRPr="00416F8B">
        <w:rPr>
          <w:rFonts w:ascii="Times New Roman"/>
        </w:rPr>
        <w:t>MS</w:t>
      </w:r>
      <w:r w:rsidRPr="00416F8B">
        <w:rPr>
          <w:rFonts w:hAnsi="宋体" w:hint="eastAsia"/>
        </w:rPr>
        <w:t>培养基粉，定容于蒸馏水中，加入</w:t>
      </w:r>
      <w:r w:rsidR="00C640DD" w:rsidRPr="00416F8B">
        <w:rPr>
          <w:rFonts w:hAnsi="宋体" w:hint="eastAsia"/>
        </w:rPr>
        <w:t>上述</w:t>
      </w:r>
      <w:r w:rsidRPr="00416F8B">
        <w:rPr>
          <w:rFonts w:hAnsi="宋体" w:hint="eastAsia"/>
        </w:rPr>
        <w:t>植物生长调节剂、蔗糖和琼脂，溶解和灭菌方法同上。</w:t>
      </w:r>
    </w:p>
    <w:p w14:paraId="4D1856C0" w14:textId="2F87E564" w:rsidR="009A618C" w:rsidRDefault="009F5EF1" w:rsidP="009F5EF1">
      <w:pPr>
        <w:pStyle w:val="affc"/>
        <w:spacing w:before="312" w:after="312"/>
      </w:pPr>
      <w:bookmarkStart w:id="92" w:name="_Toc160204021"/>
      <w:bookmarkStart w:id="93" w:name="_Toc160204046"/>
      <w:bookmarkStart w:id="94" w:name="_Toc160205630"/>
      <w:bookmarkStart w:id="95" w:name="_Toc161992648"/>
      <w:bookmarkStart w:id="96" w:name="_Toc161993063"/>
      <w:bookmarkEnd w:id="92"/>
      <w:bookmarkEnd w:id="93"/>
      <w:r w:rsidRPr="009F5EF1">
        <w:rPr>
          <w:rFonts w:hint="eastAsia"/>
        </w:rPr>
        <w:t>环境消毒和无菌操作</w:t>
      </w:r>
      <w:bookmarkEnd w:id="94"/>
      <w:bookmarkEnd w:id="95"/>
      <w:bookmarkEnd w:id="96"/>
    </w:p>
    <w:p w14:paraId="39C4EA67" w14:textId="77777777" w:rsidR="009A618C" w:rsidRDefault="009F5EF1" w:rsidP="009F5EF1">
      <w:pPr>
        <w:pStyle w:val="affd"/>
        <w:spacing w:before="156" w:after="156"/>
      </w:pPr>
      <w:bookmarkStart w:id="97" w:name="_Toc160204022"/>
      <w:bookmarkEnd w:id="97"/>
      <w:r w:rsidRPr="009F5EF1">
        <w:rPr>
          <w:rFonts w:hint="eastAsia"/>
        </w:rPr>
        <w:t>环境消毒</w:t>
      </w:r>
    </w:p>
    <w:p w14:paraId="52614569" w14:textId="4F4B4B50" w:rsidR="009F5EF1" w:rsidRPr="00416F8B" w:rsidRDefault="009F5EF1" w:rsidP="009F5EF1">
      <w:pPr>
        <w:pStyle w:val="affffb"/>
        <w:ind w:firstLine="420"/>
        <w:rPr>
          <w:rFonts w:hAnsi="宋体"/>
        </w:rPr>
      </w:pPr>
      <w:r w:rsidRPr="00416F8B">
        <w:rPr>
          <w:rFonts w:hAnsi="宋体" w:hint="eastAsia"/>
        </w:rPr>
        <w:t>接种前无菌室和超净工作台紫外灯照射消毒</w:t>
      </w:r>
      <w:r w:rsidR="00BB46BA" w:rsidRPr="00416F8B">
        <w:rPr>
          <w:rFonts w:ascii="Times New Roman"/>
        </w:rPr>
        <w:t>30 min</w:t>
      </w:r>
      <w:r w:rsidR="00BB46BA" w:rsidRPr="00416F8B">
        <w:rPr>
          <w:rFonts w:ascii="Times New Roman"/>
        </w:rPr>
        <w:t>，</w:t>
      </w:r>
      <w:r w:rsidRPr="00416F8B">
        <w:rPr>
          <w:rFonts w:ascii="Times New Roman"/>
        </w:rPr>
        <w:t>75%</w:t>
      </w:r>
      <w:r w:rsidRPr="00416F8B">
        <w:rPr>
          <w:rFonts w:hAnsi="宋体"/>
        </w:rPr>
        <w:t>乙醇喷雾降尘。</w:t>
      </w:r>
      <w:r w:rsidR="007342FE" w:rsidRPr="00416F8B">
        <w:rPr>
          <w:rFonts w:hAnsi="宋体"/>
        </w:rPr>
        <w:t>日常</w:t>
      </w:r>
      <w:r w:rsidRPr="00416F8B">
        <w:rPr>
          <w:rFonts w:hAnsi="宋体"/>
        </w:rPr>
        <w:t>地面</w:t>
      </w:r>
      <w:r w:rsidR="00431AFA" w:rsidRPr="00416F8B">
        <w:rPr>
          <w:rFonts w:hAnsi="宋体"/>
        </w:rPr>
        <w:t>消毒</w:t>
      </w:r>
      <w:r w:rsidRPr="00416F8B">
        <w:rPr>
          <w:rFonts w:hAnsi="宋体"/>
        </w:rPr>
        <w:t>可用有效氯含量</w:t>
      </w:r>
      <w:r w:rsidRPr="00416F8B">
        <w:rPr>
          <w:rFonts w:ascii="Times New Roman"/>
        </w:rPr>
        <w:t>5%</w:t>
      </w:r>
      <w:r w:rsidRPr="00416F8B">
        <w:rPr>
          <w:rFonts w:ascii="Times New Roman"/>
        </w:rPr>
        <w:t>～</w:t>
      </w:r>
      <w:r w:rsidRPr="00416F8B">
        <w:rPr>
          <w:rFonts w:ascii="Times New Roman"/>
        </w:rPr>
        <w:t>6%</w:t>
      </w:r>
      <w:r w:rsidRPr="00416F8B">
        <w:rPr>
          <w:rFonts w:hAnsi="宋体"/>
        </w:rPr>
        <w:t>的次氯酸钠溶液</w:t>
      </w:r>
      <w:r w:rsidR="00BB46BA" w:rsidRPr="00416F8B">
        <w:rPr>
          <w:rFonts w:ascii="Times New Roman"/>
        </w:rPr>
        <w:t xml:space="preserve"> </w:t>
      </w:r>
      <w:r w:rsidRPr="00416F8B">
        <w:rPr>
          <w:rFonts w:ascii="Times New Roman"/>
        </w:rPr>
        <w:t>500 mg/L</w:t>
      </w:r>
      <w:r w:rsidRPr="00416F8B">
        <w:rPr>
          <w:rFonts w:ascii="Times New Roman"/>
        </w:rPr>
        <w:t>～</w:t>
      </w:r>
      <w:r w:rsidRPr="00416F8B">
        <w:rPr>
          <w:rFonts w:ascii="Times New Roman"/>
        </w:rPr>
        <w:t>1 000 mg/L</w:t>
      </w:r>
      <w:r w:rsidRPr="00416F8B">
        <w:rPr>
          <w:rFonts w:ascii="Times New Roman"/>
        </w:rPr>
        <w:t>，</w:t>
      </w:r>
      <w:r w:rsidRPr="00416F8B">
        <w:rPr>
          <w:rFonts w:hAnsi="宋体"/>
        </w:rPr>
        <w:t>或将</w:t>
      </w:r>
      <w:r w:rsidRPr="00416F8B">
        <w:rPr>
          <w:rFonts w:ascii="Times New Roman"/>
        </w:rPr>
        <w:t>27 g/L</w:t>
      </w:r>
      <w:r w:rsidRPr="00416F8B">
        <w:rPr>
          <w:rFonts w:ascii="Times New Roman"/>
        </w:rPr>
        <w:t>～</w:t>
      </w:r>
      <w:r w:rsidRPr="00416F8B">
        <w:rPr>
          <w:rFonts w:ascii="Times New Roman"/>
        </w:rPr>
        <w:t>33 g/L</w:t>
      </w:r>
      <w:r w:rsidRPr="00416F8B">
        <w:rPr>
          <w:rFonts w:hAnsi="宋体"/>
        </w:rPr>
        <w:t>苯扎溴铵溶液稀释10倍，或用</w:t>
      </w:r>
      <w:r w:rsidRPr="00E123EC">
        <w:rPr>
          <w:rFonts w:ascii="Times New Roman"/>
        </w:rPr>
        <w:t>50%</w:t>
      </w:r>
      <w:r w:rsidRPr="00E123EC">
        <w:rPr>
          <w:rFonts w:hAnsi="宋体"/>
        </w:rPr>
        <w:t>多菌灵</w:t>
      </w:r>
      <w:r w:rsidR="00BB46BA" w:rsidRPr="00E123EC">
        <w:rPr>
          <w:rFonts w:hAnsi="宋体"/>
        </w:rPr>
        <w:t>可湿性粉剂</w:t>
      </w:r>
      <w:r w:rsidRPr="00E123EC">
        <w:rPr>
          <w:rFonts w:ascii="Times New Roman"/>
        </w:rPr>
        <w:t>400</w:t>
      </w:r>
      <w:r w:rsidRPr="00E123EC">
        <w:rPr>
          <w:rFonts w:hAnsi="宋体"/>
        </w:rPr>
        <w:t>倍</w:t>
      </w:r>
      <w:r w:rsidRPr="00E123EC">
        <w:rPr>
          <w:rFonts w:hAnsi="宋体" w:hint="eastAsia"/>
        </w:rPr>
        <w:t>液</w:t>
      </w:r>
      <w:r w:rsidRPr="00416F8B">
        <w:rPr>
          <w:rFonts w:hAnsi="宋体" w:hint="eastAsia"/>
        </w:rPr>
        <w:t>等交替</w:t>
      </w:r>
      <w:r w:rsidR="00431AFA" w:rsidRPr="00416F8B">
        <w:rPr>
          <w:rFonts w:hAnsi="宋体" w:hint="eastAsia"/>
        </w:rPr>
        <w:t>使用</w:t>
      </w:r>
      <w:r w:rsidRPr="00416F8B">
        <w:rPr>
          <w:rFonts w:hAnsi="宋体" w:hint="eastAsia"/>
        </w:rPr>
        <w:t>。</w:t>
      </w:r>
    </w:p>
    <w:p w14:paraId="78B0BEBC" w14:textId="54A31180" w:rsidR="009A618C" w:rsidRPr="00416F8B" w:rsidRDefault="009F5EF1" w:rsidP="009F5EF1">
      <w:pPr>
        <w:pStyle w:val="affffb"/>
        <w:ind w:firstLine="420"/>
        <w:rPr>
          <w:rFonts w:hAnsi="宋体"/>
        </w:rPr>
      </w:pPr>
      <w:r w:rsidRPr="00416F8B">
        <w:rPr>
          <w:rFonts w:hAnsi="宋体" w:hint="eastAsia"/>
        </w:rPr>
        <w:t>接种服、工作帽、口罩、拖鞋等在消毒柜中消毒或用紫外灯照射消毒。操作所用镊子、解剖刀、解剖针、培养皿等均需用纱布或牛皮纸包裹后高压蒸汽灭菌</w:t>
      </w:r>
      <w:bookmarkStart w:id="98" w:name="_Toc160204023"/>
      <w:bookmarkEnd w:id="98"/>
      <w:r w:rsidRPr="00416F8B">
        <w:rPr>
          <w:rFonts w:hAnsi="宋体" w:hint="eastAsia"/>
        </w:rPr>
        <w:t>。</w:t>
      </w:r>
    </w:p>
    <w:p w14:paraId="2F921A39" w14:textId="77777777" w:rsidR="009A618C" w:rsidRDefault="009F5EF1" w:rsidP="009F5EF1">
      <w:pPr>
        <w:pStyle w:val="affd"/>
        <w:spacing w:before="156" w:after="156"/>
      </w:pPr>
      <w:r w:rsidRPr="009F5EF1">
        <w:rPr>
          <w:rFonts w:hint="eastAsia"/>
        </w:rPr>
        <w:t>无菌操作</w:t>
      </w:r>
    </w:p>
    <w:p w14:paraId="1304D427" w14:textId="15226EA5" w:rsidR="009A618C" w:rsidRDefault="009F5EF1" w:rsidP="009A618C">
      <w:pPr>
        <w:pStyle w:val="affffb"/>
        <w:ind w:firstLine="420"/>
      </w:pPr>
      <w:r w:rsidRPr="009F5EF1">
        <w:rPr>
          <w:rFonts w:hint="eastAsia"/>
        </w:rPr>
        <w:lastRenderedPageBreak/>
        <w:t>工作人员进入</w:t>
      </w:r>
      <w:r w:rsidR="00CF5393">
        <w:rPr>
          <w:rFonts w:hint="eastAsia"/>
        </w:rPr>
        <w:t>无菌</w:t>
      </w:r>
      <w:r w:rsidRPr="009F5EF1">
        <w:rPr>
          <w:rFonts w:hint="eastAsia"/>
        </w:rPr>
        <w:t>室前需用肥皂清洗手臂，穿好消毒过的接种服、工作帽、口罩和拖鞋（鞋套）。操作时</w:t>
      </w:r>
      <w:r w:rsidRPr="00904CC6">
        <w:rPr>
          <w:rFonts w:ascii="Times New Roman"/>
        </w:rPr>
        <w:t>用</w:t>
      </w:r>
      <w:r w:rsidRPr="00904CC6">
        <w:rPr>
          <w:rFonts w:ascii="Times New Roman"/>
        </w:rPr>
        <w:t>75%</w:t>
      </w:r>
      <w:r w:rsidRPr="009F5EF1">
        <w:rPr>
          <w:rFonts w:hint="eastAsia"/>
        </w:rPr>
        <w:t>乙醇仔细擦拭双手、超净工作台台面。在操作</w:t>
      </w:r>
      <w:r w:rsidR="00CF5393">
        <w:rPr>
          <w:rFonts w:hint="eastAsia"/>
        </w:rPr>
        <w:t>过程</w:t>
      </w:r>
      <w:r w:rsidRPr="009F5EF1">
        <w:rPr>
          <w:rFonts w:hint="eastAsia"/>
        </w:rPr>
        <w:t>中</w:t>
      </w:r>
      <w:r w:rsidR="00CF5393" w:rsidRPr="009F5EF1">
        <w:rPr>
          <w:rFonts w:hint="eastAsia"/>
        </w:rPr>
        <w:t>镊子、接种刀等</w:t>
      </w:r>
      <w:r w:rsidRPr="009F5EF1">
        <w:rPr>
          <w:rFonts w:hint="eastAsia"/>
        </w:rPr>
        <w:t>接种工具要重复进行灭菌。</w:t>
      </w:r>
    </w:p>
    <w:p w14:paraId="3B4B8EAC" w14:textId="77777777" w:rsidR="009A618C" w:rsidRDefault="009F5EF1" w:rsidP="009F5EF1">
      <w:pPr>
        <w:pStyle w:val="affc"/>
        <w:spacing w:before="312" w:after="312"/>
      </w:pPr>
      <w:bookmarkStart w:id="99" w:name="_Toc160204024"/>
      <w:bookmarkStart w:id="100" w:name="_Toc160204047"/>
      <w:bookmarkStart w:id="101" w:name="_Toc160205631"/>
      <w:bookmarkStart w:id="102" w:name="_Toc161992649"/>
      <w:bookmarkStart w:id="103" w:name="_Toc161993064"/>
      <w:bookmarkEnd w:id="99"/>
      <w:bookmarkEnd w:id="100"/>
      <w:r w:rsidRPr="009F5EF1">
        <w:rPr>
          <w:rFonts w:hint="eastAsia"/>
        </w:rPr>
        <w:t>脱毒母株的获取</w:t>
      </w:r>
      <w:bookmarkEnd w:id="101"/>
      <w:bookmarkEnd w:id="102"/>
      <w:bookmarkEnd w:id="103"/>
    </w:p>
    <w:p w14:paraId="5CAD204B" w14:textId="77777777" w:rsidR="009A618C" w:rsidRDefault="009F5EF1" w:rsidP="009F5EF1">
      <w:pPr>
        <w:pStyle w:val="affd"/>
        <w:spacing w:before="156" w:after="156"/>
      </w:pPr>
      <w:bookmarkStart w:id="104" w:name="_Toc160204025"/>
      <w:bookmarkEnd w:id="104"/>
      <w:r w:rsidRPr="009F5EF1">
        <w:rPr>
          <w:rFonts w:hint="eastAsia"/>
        </w:rPr>
        <w:t>外植体</w:t>
      </w:r>
    </w:p>
    <w:p w14:paraId="78BCC5D8" w14:textId="77777777" w:rsidR="009A618C" w:rsidRDefault="009F5EF1" w:rsidP="009A618C">
      <w:pPr>
        <w:pStyle w:val="affffb"/>
        <w:ind w:firstLine="420"/>
      </w:pPr>
      <w:r w:rsidRPr="009F5EF1">
        <w:rPr>
          <w:rFonts w:hint="eastAsia"/>
        </w:rPr>
        <w:t>选择外观无病毒症状的植株，以其饱满、无病虫害、无损伤的健康鳞茎为脱毒培养材料，取中心茎尖为外植体。</w:t>
      </w:r>
    </w:p>
    <w:p w14:paraId="7CFEDF2F" w14:textId="77777777" w:rsidR="009A618C" w:rsidRDefault="009F5EF1" w:rsidP="009F5EF1">
      <w:pPr>
        <w:pStyle w:val="affd"/>
        <w:spacing w:before="156" w:after="156"/>
      </w:pPr>
      <w:bookmarkStart w:id="105" w:name="_Toc160204026"/>
      <w:bookmarkEnd w:id="105"/>
      <w:r w:rsidRPr="009F5EF1">
        <w:rPr>
          <w:rFonts w:hint="eastAsia"/>
        </w:rPr>
        <w:t>鳞茎灭菌</w:t>
      </w:r>
    </w:p>
    <w:p w14:paraId="58C507AF" w14:textId="32A38E79" w:rsidR="009A618C" w:rsidRDefault="009F5EF1" w:rsidP="009A618C">
      <w:pPr>
        <w:pStyle w:val="affffb"/>
        <w:ind w:firstLine="420"/>
      </w:pPr>
      <w:r w:rsidRPr="009F5EF1">
        <w:rPr>
          <w:rFonts w:hint="eastAsia"/>
        </w:rPr>
        <w:t>用自来水冲洗鳞茎表面泥土，剥离鳞茎外层鳞片，以周长小于</w:t>
      </w:r>
      <w:r w:rsidRPr="00904CC6">
        <w:rPr>
          <w:rFonts w:ascii="Times New Roman"/>
        </w:rPr>
        <w:t>1 cm</w:t>
      </w:r>
      <w:r w:rsidRPr="00904CC6">
        <w:rPr>
          <w:rFonts w:ascii="Times New Roman"/>
        </w:rPr>
        <w:t>的鳞茎为外植体，放入烧杯中，移至超净工作台上，先用</w:t>
      </w:r>
      <w:r w:rsidRPr="00904CC6">
        <w:rPr>
          <w:rFonts w:ascii="Times New Roman"/>
        </w:rPr>
        <w:t>75%</w:t>
      </w:r>
      <w:r w:rsidRPr="00904CC6">
        <w:rPr>
          <w:rFonts w:ascii="Times New Roman"/>
        </w:rPr>
        <w:t>乙醇（酒精）浸泡</w:t>
      </w:r>
      <w:r w:rsidRPr="00904CC6">
        <w:rPr>
          <w:rFonts w:ascii="Times New Roman"/>
        </w:rPr>
        <w:t>10 s</w:t>
      </w:r>
      <w:r w:rsidRPr="00904CC6">
        <w:rPr>
          <w:rFonts w:ascii="Times New Roman"/>
        </w:rPr>
        <w:t>～</w:t>
      </w:r>
      <w:r w:rsidRPr="00904CC6">
        <w:rPr>
          <w:rFonts w:ascii="Times New Roman"/>
        </w:rPr>
        <w:t>30 s</w:t>
      </w:r>
      <w:r w:rsidRPr="00904CC6">
        <w:rPr>
          <w:rFonts w:ascii="Times New Roman"/>
        </w:rPr>
        <w:t>，再用</w:t>
      </w:r>
      <w:r w:rsidRPr="00904CC6">
        <w:rPr>
          <w:rFonts w:ascii="Times New Roman"/>
        </w:rPr>
        <w:t>10% NaClO</w:t>
      </w:r>
      <w:r w:rsidRPr="00904CC6">
        <w:rPr>
          <w:rFonts w:ascii="Times New Roman"/>
        </w:rPr>
        <w:t>灭菌处理</w:t>
      </w:r>
      <w:r w:rsidRPr="00904CC6">
        <w:rPr>
          <w:rFonts w:ascii="Times New Roman"/>
        </w:rPr>
        <w:t>12 min</w:t>
      </w:r>
      <w:r w:rsidRPr="00904CC6">
        <w:rPr>
          <w:rFonts w:ascii="Times New Roman"/>
        </w:rPr>
        <w:t>，用无菌水冲洗</w:t>
      </w:r>
      <w:r w:rsidRPr="00904CC6">
        <w:rPr>
          <w:rFonts w:ascii="Times New Roman"/>
        </w:rPr>
        <w:t>4</w:t>
      </w:r>
      <w:r w:rsidRPr="00904CC6">
        <w:rPr>
          <w:rFonts w:ascii="Times New Roman"/>
        </w:rPr>
        <w:t>～</w:t>
      </w:r>
      <w:r w:rsidRPr="00904CC6">
        <w:rPr>
          <w:rFonts w:ascii="Times New Roman"/>
        </w:rPr>
        <w:t>5</w:t>
      </w:r>
      <w:r w:rsidRPr="009F5EF1">
        <w:rPr>
          <w:rFonts w:hint="eastAsia"/>
        </w:rPr>
        <w:t>次，再用无菌滤纸吸去表面水分，置于无菌培养皿中备用。</w:t>
      </w:r>
    </w:p>
    <w:p w14:paraId="19C496EC" w14:textId="77777777" w:rsidR="009A618C" w:rsidRDefault="009F5EF1" w:rsidP="009F5EF1">
      <w:pPr>
        <w:pStyle w:val="affd"/>
        <w:spacing w:before="156" w:after="156"/>
      </w:pPr>
      <w:bookmarkStart w:id="106" w:name="_Toc160204027"/>
      <w:bookmarkEnd w:id="106"/>
      <w:r w:rsidRPr="009F5EF1">
        <w:rPr>
          <w:rFonts w:hint="eastAsia"/>
        </w:rPr>
        <w:t>茎尖剥离</w:t>
      </w:r>
    </w:p>
    <w:p w14:paraId="25DEA71D" w14:textId="3B90A3D4" w:rsidR="009A618C" w:rsidRDefault="009F5EF1" w:rsidP="009A618C">
      <w:pPr>
        <w:pStyle w:val="affffb"/>
        <w:ind w:firstLine="420"/>
      </w:pPr>
      <w:r w:rsidRPr="009F5EF1">
        <w:rPr>
          <w:rFonts w:hint="eastAsia"/>
        </w:rPr>
        <w:t>将灭过菌的鳞茎置于</w:t>
      </w:r>
      <w:r w:rsidRPr="00904CC6">
        <w:rPr>
          <w:rFonts w:ascii="Times New Roman"/>
        </w:rPr>
        <w:t>40</w:t>
      </w:r>
      <w:r w:rsidRPr="00904CC6">
        <w:rPr>
          <w:rFonts w:ascii="Times New Roman"/>
        </w:rPr>
        <w:t>倍体式显微镜（双筒显微镜）下，用解剖针由外向内剥去鳞片，露出光滑茎尖，用解剖刀切取</w:t>
      </w:r>
      <w:r w:rsidRPr="00904CC6">
        <w:rPr>
          <w:rFonts w:ascii="Times New Roman"/>
        </w:rPr>
        <w:t>0.5 mm</w:t>
      </w:r>
      <w:r w:rsidRPr="00904CC6">
        <w:rPr>
          <w:rFonts w:ascii="Times New Roman"/>
        </w:rPr>
        <w:t>～</w:t>
      </w:r>
      <w:r w:rsidRPr="00904CC6">
        <w:rPr>
          <w:rFonts w:ascii="Times New Roman"/>
        </w:rPr>
        <w:t>1 mm</w:t>
      </w:r>
      <w:r w:rsidRPr="00904CC6">
        <w:rPr>
          <w:rFonts w:ascii="Times New Roman"/>
        </w:rPr>
        <w:t>的茎尖，接种于</w:t>
      </w:r>
      <w:r w:rsidRPr="00904CC6">
        <w:rPr>
          <w:rFonts w:ascii="Times New Roman"/>
        </w:rPr>
        <w:t xml:space="preserve"> MS+6-BA 0.5 mg/L</w:t>
      </w:r>
      <w:r w:rsidRPr="00904CC6">
        <w:rPr>
          <w:rFonts w:ascii="Times New Roman"/>
        </w:rPr>
        <w:t>～</w:t>
      </w:r>
      <w:r w:rsidRPr="00904CC6">
        <w:rPr>
          <w:rFonts w:ascii="Times New Roman"/>
        </w:rPr>
        <w:t>1.5 mg/L+NAA 0.1mg/L+3%</w:t>
      </w:r>
      <w:r w:rsidRPr="009F5EF1">
        <w:rPr>
          <w:rFonts w:hint="eastAsia"/>
        </w:rPr>
        <w:t>蔗糖培养基中，封口后在培养瓶壁上标注编号、接种日期等。</w:t>
      </w:r>
    </w:p>
    <w:p w14:paraId="69BDD308" w14:textId="77777777" w:rsidR="009A618C" w:rsidRDefault="009F5EF1" w:rsidP="009F5EF1">
      <w:pPr>
        <w:pStyle w:val="affd"/>
        <w:spacing w:before="156" w:after="156"/>
      </w:pPr>
      <w:bookmarkStart w:id="107" w:name="_Toc160204028"/>
      <w:bookmarkEnd w:id="107"/>
      <w:r w:rsidRPr="009F5EF1">
        <w:rPr>
          <w:rFonts w:hint="eastAsia"/>
        </w:rPr>
        <w:t>茎尖培养</w:t>
      </w:r>
    </w:p>
    <w:p w14:paraId="3255CF65" w14:textId="74A30196" w:rsidR="009A618C" w:rsidRDefault="009F5EF1" w:rsidP="009A618C">
      <w:pPr>
        <w:pStyle w:val="affffb"/>
        <w:ind w:firstLine="420"/>
      </w:pPr>
      <w:r w:rsidRPr="009F5EF1">
        <w:rPr>
          <w:rFonts w:hint="eastAsia"/>
        </w:rPr>
        <w:t>接种后</w:t>
      </w:r>
      <w:r w:rsidR="00E123EC">
        <w:rPr>
          <w:rFonts w:hint="eastAsia"/>
        </w:rPr>
        <w:t>将</w:t>
      </w:r>
      <w:r w:rsidRPr="009F5EF1">
        <w:rPr>
          <w:rFonts w:hint="eastAsia"/>
        </w:rPr>
        <w:t>培养瓶</w:t>
      </w:r>
      <w:r w:rsidR="00E123EC">
        <w:rPr>
          <w:rFonts w:hint="eastAsia"/>
        </w:rPr>
        <w:t>置于</w:t>
      </w:r>
      <w:r w:rsidRPr="009F5EF1">
        <w:rPr>
          <w:rFonts w:hint="eastAsia"/>
        </w:rPr>
        <w:t>培养室内光照培养架上培养。培养条件为温度</w:t>
      </w:r>
      <w:r w:rsidRPr="00904CC6">
        <w:rPr>
          <w:rFonts w:ascii="Times New Roman"/>
        </w:rPr>
        <w:t>(25±2)℃</w:t>
      </w:r>
      <w:r w:rsidRPr="00904CC6">
        <w:rPr>
          <w:rFonts w:ascii="Times New Roman"/>
        </w:rPr>
        <w:t>，光照强度</w:t>
      </w:r>
      <w:r w:rsidRPr="00904CC6">
        <w:rPr>
          <w:rFonts w:ascii="Times New Roman"/>
        </w:rPr>
        <w:t>2 000 Lx</w:t>
      </w:r>
      <w:r w:rsidRPr="00904CC6">
        <w:rPr>
          <w:rFonts w:ascii="Times New Roman"/>
        </w:rPr>
        <w:t>～</w:t>
      </w:r>
      <w:r w:rsidRPr="00904CC6">
        <w:rPr>
          <w:rFonts w:ascii="Times New Roman"/>
        </w:rPr>
        <w:t>3 000 Lx</w:t>
      </w:r>
      <w:r w:rsidRPr="00904CC6">
        <w:rPr>
          <w:rFonts w:ascii="Times New Roman"/>
        </w:rPr>
        <w:t>，光照时间</w:t>
      </w:r>
      <w:r w:rsidRPr="00904CC6">
        <w:rPr>
          <w:rFonts w:ascii="Times New Roman"/>
        </w:rPr>
        <w:t xml:space="preserve"> 14 h</w:t>
      </w:r>
      <w:r w:rsidR="00CF5393" w:rsidRPr="00904CC6">
        <w:rPr>
          <w:rFonts w:ascii="Times New Roman"/>
        </w:rPr>
        <w:t>/d</w:t>
      </w:r>
      <w:r w:rsidRPr="00904CC6">
        <w:rPr>
          <w:rFonts w:ascii="Times New Roman"/>
        </w:rPr>
        <w:t>～</w:t>
      </w:r>
      <w:r w:rsidRPr="00904CC6">
        <w:rPr>
          <w:rFonts w:ascii="Times New Roman"/>
        </w:rPr>
        <w:t>16 h/d</w:t>
      </w:r>
      <w:r w:rsidRPr="00904CC6">
        <w:rPr>
          <w:rFonts w:ascii="Times New Roman"/>
        </w:rPr>
        <w:t>。培养</w:t>
      </w:r>
      <w:r w:rsidRPr="00904CC6">
        <w:rPr>
          <w:rFonts w:ascii="Times New Roman"/>
        </w:rPr>
        <w:t xml:space="preserve"> 30</w:t>
      </w:r>
      <w:r w:rsidR="00CF5393" w:rsidRPr="00904CC6">
        <w:rPr>
          <w:rFonts w:ascii="Times New Roman"/>
        </w:rPr>
        <w:t xml:space="preserve"> d</w:t>
      </w:r>
      <w:r w:rsidRPr="00904CC6">
        <w:rPr>
          <w:rFonts w:ascii="Times New Roman"/>
        </w:rPr>
        <w:t>～</w:t>
      </w:r>
      <w:r w:rsidRPr="00904CC6">
        <w:rPr>
          <w:rFonts w:ascii="Times New Roman"/>
        </w:rPr>
        <w:t xml:space="preserve">40 d </w:t>
      </w:r>
      <w:r w:rsidRPr="009F5EF1">
        <w:rPr>
          <w:rFonts w:hint="eastAsia"/>
        </w:rPr>
        <w:t>，茎尖明显伸长呈绿色，继续培养茎尖萌动成苗。</w:t>
      </w:r>
    </w:p>
    <w:p w14:paraId="21022857" w14:textId="77777777" w:rsidR="009A618C" w:rsidRDefault="009F5EF1" w:rsidP="009F5EF1">
      <w:pPr>
        <w:pStyle w:val="affd"/>
        <w:spacing w:before="156" w:after="156"/>
      </w:pPr>
      <w:bookmarkStart w:id="108" w:name="_Toc160204029"/>
      <w:bookmarkEnd w:id="108"/>
      <w:r w:rsidRPr="009F5EF1">
        <w:rPr>
          <w:rFonts w:hint="eastAsia"/>
        </w:rPr>
        <w:t>试管苗病毒检测</w:t>
      </w:r>
    </w:p>
    <w:p w14:paraId="6AD2527E" w14:textId="31C1C8C1" w:rsidR="009A618C" w:rsidRDefault="009F5EF1" w:rsidP="009A618C">
      <w:pPr>
        <w:pStyle w:val="affffb"/>
        <w:ind w:firstLine="420"/>
      </w:pPr>
      <w:r w:rsidRPr="009F5EF1">
        <w:rPr>
          <w:rFonts w:hint="eastAsia"/>
        </w:rPr>
        <w:t>随机挑选百合茎尖脱毒苗，按照</w:t>
      </w:r>
      <w:r w:rsidRPr="00904CC6">
        <w:rPr>
          <w:rFonts w:ascii="Times New Roman"/>
        </w:rPr>
        <w:t>NY/T 1491</w:t>
      </w:r>
      <w:r w:rsidR="00904CC6">
        <w:rPr>
          <w:rFonts w:ascii="Times New Roman" w:hint="eastAsia"/>
        </w:rPr>
        <w:t>-2007</w:t>
      </w:r>
      <w:r w:rsidRPr="00904CC6">
        <w:rPr>
          <w:rFonts w:ascii="Times New Roman"/>
        </w:rPr>
        <w:t>中</w:t>
      </w:r>
      <w:r w:rsidRPr="00904CC6">
        <w:rPr>
          <w:rFonts w:ascii="Times New Roman"/>
        </w:rPr>
        <w:t>5.10</w:t>
      </w:r>
      <w:r w:rsidRPr="00904CC6">
        <w:rPr>
          <w:rFonts w:ascii="Times New Roman"/>
        </w:rPr>
        <w:t>的规定对</w:t>
      </w:r>
      <w:r w:rsidRPr="00904CC6">
        <w:rPr>
          <w:rFonts w:ascii="Times New Roman"/>
        </w:rPr>
        <w:t>LSV</w:t>
      </w:r>
      <w:r w:rsidRPr="00904CC6">
        <w:rPr>
          <w:rFonts w:ascii="Times New Roman"/>
        </w:rPr>
        <w:t>、</w:t>
      </w:r>
      <w:r w:rsidRPr="00904CC6">
        <w:rPr>
          <w:rFonts w:ascii="Times New Roman"/>
        </w:rPr>
        <w:t>CMV</w:t>
      </w:r>
      <w:r w:rsidRPr="00904CC6">
        <w:rPr>
          <w:rFonts w:ascii="Times New Roman"/>
        </w:rPr>
        <w:t>和</w:t>
      </w:r>
      <w:r w:rsidRPr="00904CC6">
        <w:rPr>
          <w:rFonts w:ascii="Times New Roman"/>
        </w:rPr>
        <w:t>LMoV 3</w:t>
      </w:r>
      <w:r w:rsidRPr="00904CC6">
        <w:rPr>
          <w:rFonts w:ascii="Times New Roman"/>
        </w:rPr>
        <w:t>种病毒进行检测，检测方法可用</w:t>
      </w:r>
      <w:r w:rsidRPr="00904CC6">
        <w:rPr>
          <w:rFonts w:ascii="Times New Roman"/>
        </w:rPr>
        <w:t>DAS-ELISA</w:t>
      </w:r>
      <w:r w:rsidRPr="00904CC6">
        <w:rPr>
          <w:rFonts w:ascii="Times New Roman"/>
        </w:rPr>
        <w:t>或者</w:t>
      </w:r>
      <w:r w:rsidRPr="00904CC6">
        <w:rPr>
          <w:rFonts w:ascii="Times New Roman"/>
        </w:rPr>
        <w:t>RT-PCR</w:t>
      </w:r>
      <w:r w:rsidRPr="00904CC6">
        <w:rPr>
          <w:rFonts w:ascii="Times New Roman"/>
        </w:rPr>
        <w:t>法，按照</w:t>
      </w:r>
      <w:r w:rsidRPr="00904CC6">
        <w:rPr>
          <w:rFonts w:ascii="Times New Roman"/>
        </w:rPr>
        <w:t>NY/T 1491</w:t>
      </w:r>
      <w:r w:rsidR="00904CC6">
        <w:rPr>
          <w:rFonts w:ascii="Times New Roman" w:hint="eastAsia"/>
        </w:rPr>
        <w:t>-2007</w:t>
      </w:r>
      <w:r w:rsidRPr="00904CC6">
        <w:rPr>
          <w:rFonts w:ascii="Times New Roman"/>
        </w:rPr>
        <w:t>中</w:t>
      </w:r>
      <w:r w:rsidRPr="00904CC6">
        <w:rPr>
          <w:rFonts w:ascii="Times New Roman"/>
        </w:rPr>
        <w:t>6</w:t>
      </w:r>
      <w:r w:rsidR="00904CC6">
        <w:rPr>
          <w:rFonts w:ascii="Times New Roman" w:hint="eastAsia"/>
        </w:rPr>
        <w:t>和</w:t>
      </w:r>
      <w:r w:rsidRPr="00904CC6">
        <w:rPr>
          <w:rFonts w:ascii="Times New Roman"/>
        </w:rPr>
        <w:t>NY/T 1744</w:t>
      </w:r>
      <w:r w:rsidR="00904CC6">
        <w:rPr>
          <w:rFonts w:ascii="Times New Roman" w:hint="eastAsia"/>
        </w:rPr>
        <w:t>-2009</w:t>
      </w:r>
      <w:r w:rsidRPr="00904CC6">
        <w:rPr>
          <w:rFonts w:ascii="Times New Roman"/>
        </w:rPr>
        <w:t>中的</w:t>
      </w:r>
      <w:r w:rsidRPr="00904CC6">
        <w:rPr>
          <w:rFonts w:ascii="Times New Roman"/>
        </w:rPr>
        <w:t>5.1</w:t>
      </w:r>
      <w:r w:rsidRPr="00904CC6">
        <w:rPr>
          <w:rFonts w:ascii="Times New Roman"/>
        </w:rPr>
        <w:t>、</w:t>
      </w:r>
      <w:r w:rsidRPr="00904CC6">
        <w:rPr>
          <w:rFonts w:ascii="Times New Roman"/>
        </w:rPr>
        <w:t>5.2</w:t>
      </w:r>
      <w:r w:rsidRPr="00904CC6">
        <w:rPr>
          <w:rFonts w:ascii="Times New Roman"/>
        </w:rPr>
        <w:t>、</w:t>
      </w:r>
      <w:r w:rsidRPr="00904CC6">
        <w:rPr>
          <w:rFonts w:ascii="Times New Roman"/>
        </w:rPr>
        <w:t>6.1</w:t>
      </w:r>
      <w:r w:rsidRPr="00904CC6">
        <w:rPr>
          <w:rFonts w:ascii="Times New Roman"/>
        </w:rPr>
        <w:t>、</w:t>
      </w:r>
      <w:r w:rsidRPr="00904CC6">
        <w:rPr>
          <w:rFonts w:ascii="Times New Roman"/>
        </w:rPr>
        <w:t>6.2</w:t>
      </w:r>
      <w:r w:rsidRPr="00904CC6">
        <w:rPr>
          <w:rFonts w:ascii="Times New Roman"/>
        </w:rPr>
        <w:t>和</w:t>
      </w:r>
      <w:r w:rsidRPr="00904CC6">
        <w:rPr>
          <w:rFonts w:ascii="Times New Roman"/>
        </w:rPr>
        <w:t>6.3</w:t>
      </w:r>
      <w:r w:rsidRPr="009F5EF1">
        <w:rPr>
          <w:rFonts w:hint="eastAsia"/>
        </w:rPr>
        <w:t>的规定执行。</w:t>
      </w:r>
    </w:p>
    <w:p w14:paraId="21B39127" w14:textId="77777777" w:rsidR="009A618C" w:rsidRDefault="009F5EF1" w:rsidP="009F5EF1">
      <w:pPr>
        <w:pStyle w:val="affc"/>
        <w:spacing w:before="312" w:after="312"/>
      </w:pPr>
      <w:bookmarkStart w:id="109" w:name="_Toc160204030"/>
      <w:bookmarkStart w:id="110" w:name="_Toc160204048"/>
      <w:bookmarkStart w:id="111" w:name="_Toc160205632"/>
      <w:bookmarkStart w:id="112" w:name="_Toc161992650"/>
      <w:bookmarkStart w:id="113" w:name="_Toc161993065"/>
      <w:bookmarkEnd w:id="109"/>
      <w:bookmarkEnd w:id="110"/>
      <w:r w:rsidRPr="009F5EF1">
        <w:rPr>
          <w:rFonts w:hint="eastAsia"/>
        </w:rPr>
        <w:t>脱毒试管苗鳞茎的诱导和增殖</w:t>
      </w:r>
      <w:bookmarkEnd w:id="111"/>
      <w:bookmarkEnd w:id="112"/>
      <w:bookmarkEnd w:id="113"/>
    </w:p>
    <w:p w14:paraId="00D455DF" w14:textId="77777777" w:rsidR="009A618C" w:rsidRDefault="009F5EF1" w:rsidP="009F5EF1">
      <w:pPr>
        <w:pStyle w:val="affd"/>
        <w:spacing w:before="156" w:after="156"/>
      </w:pPr>
      <w:bookmarkStart w:id="114" w:name="_Toc160204031"/>
      <w:bookmarkEnd w:id="114"/>
      <w:r w:rsidRPr="009F5EF1">
        <w:rPr>
          <w:rFonts w:hint="eastAsia"/>
        </w:rPr>
        <w:t>脱毒试管苗鳞茎的诱导</w:t>
      </w:r>
    </w:p>
    <w:p w14:paraId="6CEEF12C" w14:textId="27290C05" w:rsidR="009A618C" w:rsidRDefault="009F5EF1" w:rsidP="009A618C">
      <w:pPr>
        <w:pStyle w:val="affffb"/>
        <w:ind w:firstLine="420"/>
      </w:pPr>
      <w:r w:rsidRPr="009F5EF1">
        <w:rPr>
          <w:rFonts w:hint="eastAsia"/>
        </w:rPr>
        <w:t>病毒检测后获得的脱毒百合试管苗培养</w:t>
      </w:r>
      <w:r w:rsidRPr="007D4BBF">
        <w:rPr>
          <w:rFonts w:ascii="Times New Roman"/>
        </w:rPr>
        <w:t>30 d</w:t>
      </w:r>
      <w:r w:rsidRPr="007D4BBF">
        <w:rPr>
          <w:rFonts w:ascii="Times New Roman"/>
        </w:rPr>
        <w:t>后，将增殖的芽丛切下，转入鳞茎诱导培养基。培养基成分为</w:t>
      </w:r>
      <w:r w:rsidRPr="007D4BBF">
        <w:rPr>
          <w:rFonts w:ascii="Times New Roman"/>
        </w:rPr>
        <w:t>1/2MS</w:t>
      </w:r>
      <w:r w:rsidRPr="007D4BBF">
        <w:rPr>
          <w:rFonts w:ascii="Times New Roman"/>
        </w:rPr>
        <w:t>基本培养基，附加</w:t>
      </w:r>
      <w:r w:rsidRPr="007D4BBF">
        <w:rPr>
          <w:rFonts w:ascii="Times New Roman"/>
        </w:rPr>
        <w:t>NAA0.5 mg/L</w:t>
      </w:r>
      <w:r w:rsidRPr="007D4BBF">
        <w:rPr>
          <w:rFonts w:ascii="Times New Roman"/>
        </w:rPr>
        <w:t>～</w:t>
      </w:r>
      <w:r w:rsidRPr="007D4BBF">
        <w:rPr>
          <w:rFonts w:ascii="Times New Roman"/>
        </w:rPr>
        <w:t>1.0 mg/L</w:t>
      </w:r>
      <w:r w:rsidRPr="007D4BBF">
        <w:rPr>
          <w:rFonts w:ascii="Times New Roman"/>
        </w:rPr>
        <w:t>，蔗糖浓度为</w:t>
      </w:r>
      <w:r w:rsidRPr="007D4BBF">
        <w:rPr>
          <w:rFonts w:ascii="Times New Roman"/>
        </w:rPr>
        <w:t>60 g/L</w:t>
      </w:r>
      <w:r w:rsidRPr="007D4BBF">
        <w:rPr>
          <w:rFonts w:ascii="Times New Roman"/>
        </w:rPr>
        <w:t>～</w:t>
      </w:r>
      <w:r w:rsidRPr="007D4BBF">
        <w:rPr>
          <w:rFonts w:ascii="Times New Roman"/>
        </w:rPr>
        <w:t>100 g/L</w:t>
      </w:r>
      <w:r w:rsidRPr="007D4BBF">
        <w:rPr>
          <w:rFonts w:ascii="Times New Roman"/>
        </w:rPr>
        <w:t>，</w:t>
      </w:r>
      <w:r w:rsidRPr="007D4BBF">
        <w:rPr>
          <w:rFonts w:ascii="Times New Roman"/>
        </w:rPr>
        <w:t>pH5.6</w:t>
      </w:r>
      <w:r w:rsidRPr="007D4BBF">
        <w:rPr>
          <w:rFonts w:ascii="Times New Roman"/>
        </w:rPr>
        <w:t>～</w:t>
      </w:r>
      <w:r w:rsidRPr="007D4BBF">
        <w:rPr>
          <w:rFonts w:ascii="Times New Roman"/>
        </w:rPr>
        <w:t>5.8</w:t>
      </w:r>
      <w:r w:rsidRPr="007D4BBF">
        <w:rPr>
          <w:rFonts w:ascii="Times New Roman"/>
        </w:rPr>
        <w:t>。</w:t>
      </w:r>
      <w:r w:rsidRPr="007D4BBF">
        <w:rPr>
          <w:rFonts w:ascii="Times New Roman"/>
        </w:rPr>
        <w:t>30</w:t>
      </w:r>
      <w:r w:rsidR="00DF1265" w:rsidRPr="007D4BBF">
        <w:rPr>
          <w:rFonts w:ascii="Times New Roman"/>
        </w:rPr>
        <w:t xml:space="preserve"> d</w:t>
      </w:r>
      <w:r w:rsidRPr="007D4BBF">
        <w:rPr>
          <w:rFonts w:ascii="Times New Roman"/>
        </w:rPr>
        <w:t>～</w:t>
      </w:r>
      <w:r w:rsidRPr="007D4BBF">
        <w:rPr>
          <w:rFonts w:ascii="Times New Roman"/>
        </w:rPr>
        <w:t>40 d</w:t>
      </w:r>
      <w:r w:rsidRPr="007D4BBF">
        <w:rPr>
          <w:rFonts w:ascii="Times New Roman"/>
        </w:rPr>
        <w:t>后分化出小鳞茎</w:t>
      </w:r>
      <w:r w:rsidR="00547BF2">
        <w:rPr>
          <w:rFonts w:ascii="Times New Roman" w:hint="eastAsia"/>
        </w:rPr>
        <w:t>。</w:t>
      </w:r>
      <w:r w:rsidRPr="007D4BBF">
        <w:rPr>
          <w:rFonts w:ascii="Times New Roman"/>
        </w:rPr>
        <w:t>培养条件为培养温度（</w:t>
      </w:r>
      <w:r w:rsidRPr="007D4BBF">
        <w:rPr>
          <w:rFonts w:ascii="Times New Roman"/>
        </w:rPr>
        <w:t>25±2</w:t>
      </w:r>
      <w:r w:rsidRPr="007D4BBF">
        <w:rPr>
          <w:rFonts w:ascii="Times New Roman"/>
        </w:rPr>
        <w:t>）</w:t>
      </w:r>
      <w:r w:rsidRPr="007D4BBF">
        <w:rPr>
          <w:rFonts w:ascii="Times New Roman"/>
        </w:rPr>
        <w:t>℃</w:t>
      </w:r>
      <w:r w:rsidRPr="007D4BBF">
        <w:rPr>
          <w:rFonts w:ascii="Times New Roman"/>
        </w:rPr>
        <w:t>，光照强度</w:t>
      </w:r>
      <w:r w:rsidRPr="007D4BBF">
        <w:rPr>
          <w:rFonts w:ascii="Times New Roman"/>
        </w:rPr>
        <w:t>2 000 Lx</w:t>
      </w:r>
      <w:r w:rsidRPr="007D4BBF">
        <w:rPr>
          <w:rFonts w:ascii="Times New Roman"/>
        </w:rPr>
        <w:t>～</w:t>
      </w:r>
      <w:r w:rsidRPr="007D4BBF">
        <w:rPr>
          <w:rFonts w:ascii="Times New Roman"/>
        </w:rPr>
        <w:t>3 000Lx</w:t>
      </w:r>
      <w:r w:rsidRPr="007D4BBF">
        <w:rPr>
          <w:rFonts w:ascii="Times New Roman"/>
        </w:rPr>
        <w:t>，光照时间</w:t>
      </w:r>
      <w:r w:rsidRPr="007D4BBF">
        <w:rPr>
          <w:rFonts w:ascii="Times New Roman"/>
        </w:rPr>
        <w:t>14 h</w:t>
      </w:r>
      <w:r w:rsidR="00DF1265" w:rsidRPr="007D4BBF">
        <w:rPr>
          <w:rFonts w:ascii="Times New Roman"/>
        </w:rPr>
        <w:t>/d</w:t>
      </w:r>
      <w:r w:rsidRPr="007D4BBF">
        <w:rPr>
          <w:rFonts w:ascii="Times New Roman"/>
        </w:rPr>
        <w:t>～</w:t>
      </w:r>
      <w:r w:rsidRPr="007D4BBF">
        <w:rPr>
          <w:rFonts w:ascii="Times New Roman"/>
        </w:rPr>
        <w:t>16 h/d</w:t>
      </w:r>
      <w:r w:rsidRPr="009F5EF1">
        <w:rPr>
          <w:rFonts w:hint="eastAsia"/>
        </w:rPr>
        <w:t>。</w:t>
      </w:r>
    </w:p>
    <w:p w14:paraId="25A728C9" w14:textId="77777777" w:rsidR="009A618C" w:rsidRDefault="009F5EF1" w:rsidP="009F5EF1">
      <w:pPr>
        <w:pStyle w:val="affd"/>
        <w:spacing w:before="156" w:after="156"/>
      </w:pPr>
      <w:bookmarkStart w:id="115" w:name="_Toc160204032"/>
      <w:bookmarkEnd w:id="115"/>
      <w:r w:rsidRPr="009F5EF1">
        <w:rPr>
          <w:rFonts w:hint="eastAsia"/>
        </w:rPr>
        <w:t>脱毒试管鳞茎扩繁</w:t>
      </w:r>
    </w:p>
    <w:p w14:paraId="18D47985" w14:textId="1409F775" w:rsidR="009A618C" w:rsidRDefault="009F5EF1" w:rsidP="009A618C">
      <w:pPr>
        <w:pStyle w:val="affffb"/>
        <w:ind w:firstLine="420"/>
      </w:pPr>
      <w:r w:rsidRPr="009F5EF1">
        <w:rPr>
          <w:rFonts w:hint="eastAsia"/>
        </w:rPr>
        <w:t>将诱导产生的试管鳞茎接种于</w:t>
      </w:r>
      <w:r w:rsidRPr="007D4BBF">
        <w:rPr>
          <w:rFonts w:ascii="Times New Roman"/>
        </w:rPr>
        <w:t>MS+6-BA 0.2 mg/L</w:t>
      </w:r>
      <w:r w:rsidRPr="007D4BBF">
        <w:rPr>
          <w:rFonts w:ascii="Times New Roman"/>
        </w:rPr>
        <w:t>～</w:t>
      </w:r>
      <w:r w:rsidRPr="007D4BBF">
        <w:rPr>
          <w:rFonts w:ascii="Times New Roman"/>
        </w:rPr>
        <w:t>1.0 mg/L+NAA 0.1 mg/L</w:t>
      </w:r>
      <w:r w:rsidRPr="007D4BBF">
        <w:rPr>
          <w:rFonts w:ascii="Times New Roman"/>
        </w:rPr>
        <w:t>～</w:t>
      </w:r>
      <w:r w:rsidRPr="007D4BBF">
        <w:rPr>
          <w:rFonts w:ascii="Times New Roman"/>
        </w:rPr>
        <w:t>0.5 mg/ L+6%</w:t>
      </w:r>
      <w:r w:rsidRPr="007D4BBF">
        <w:rPr>
          <w:rFonts w:ascii="Times New Roman"/>
        </w:rPr>
        <w:t>～</w:t>
      </w:r>
      <w:r w:rsidRPr="007D4BBF">
        <w:rPr>
          <w:rFonts w:ascii="Times New Roman"/>
        </w:rPr>
        <w:t>10%</w:t>
      </w:r>
      <w:r w:rsidRPr="007D4BBF">
        <w:rPr>
          <w:rFonts w:ascii="Times New Roman"/>
        </w:rPr>
        <w:t>蔗糖培养基中，诱导小鳞茎增殖。培养</w:t>
      </w:r>
      <w:r w:rsidRPr="007D4BBF">
        <w:rPr>
          <w:rFonts w:ascii="Times New Roman"/>
        </w:rPr>
        <w:t>30</w:t>
      </w:r>
      <w:r w:rsidR="00E13E0D" w:rsidRPr="007D4BBF">
        <w:rPr>
          <w:rFonts w:ascii="Times New Roman"/>
        </w:rPr>
        <w:t xml:space="preserve"> d</w:t>
      </w:r>
      <w:r w:rsidRPr="007D4BBF">
        <w:rPr>
          <w:rFonts w:ascii="Times New Roman"/>
        </w:rPr>
        <w:t>～</w:t>
      </w:r>
      <w:r w:rsidRPr="007D4BBF">
        <w:rPr>
          <w:rFonts w:ascii="Times New Roman"/>
        </w:rPr>
        <w:t>40 d</w:t>
      </w:r>
      <w:r w:rsidRPr="007D4BBF">
        <w:rPr>
          <w:rFonts w:ascii="Times New Roman"/>
        </w:rPr>
        <w:t>后，再转接于</w:t>
      </w:r>
      <w:r w:rsidRPr="007D4BBF">
        <w:rPr>
          <w:rFonts w:ascii="Times New Roman"/>
        </w:rPr>
        <w:t>MS+ZT 1.0</w:t>
      </w:r>
      <w:r w:rsidR="00054C29">
        <w:rPr>
          <w:rFonts w:ascii="Times New Roman" w:hint="eastAsia"/>
        </w:rPr>
        <w:t xml:space="preserve"> </w:t>
      </w:r>
      <w:r w:rsidRPr="007D4BBF">
        <w:rPr>
          <w:rFonts w:ascii="Times New Roman"/>
        </w:rPr>
        <w:t>mg</w:t>
      </w:r>
      <w:r w:rsidR="00054C29">
        <w:rPr>
          <w:rFonts w:ascii="Times New Roman" w:hint="eastAsia"/>
        </w:rPr>
        <w:t>/L</w:t>
      </w:r>
      <w:r w:rsidRPr="007D4BBF">
        <w:rPr>
          <w:rFonts w:ascii="Times New Roman"/>
        </w:rPr>
        <w:t>～</w:t>
      </w:r>
      <w:r w:rsidRPr="007D4BBF">
        <w:rPr>
          <w:rFonts w:ascii="Times New Roman"/>
        </w:rPr>
        <w:t>3.0 mg/L+IBA 0.5 mg</w:t>
      </w:r>
      <w:r w:rsidR="00054C29">
        <w:rPr>
          <w:rFonts w:ascii="Times New Roman" w:hint="eastAsia"/>
        </w:rPr>
        <w:t>/L</w:t>
      </w:r>
      <w:r w:rsidRPr="007D4BBF">
        <w:rPr>
          <w:rFonts w:ascii="Times New Roman"/>
        </w:rPr>
        <w:t>～</w:t>
      </w:r>
      <w:r w:rsidRPr="007D4BBF">
        <w:rPr>
          <w:rFonts w:ascii="Times New Roman"/>
        </w:rPr>
        <w:t>1.0 mg/L+8%</w:t>
      </w:r>
      <w:r w:rsidRPr="007D4BBF">
        <w:rPr>
          <w:rFonts w:ascii="Times New Roman"/>
        </w:rPr>
        <w:t>～</w:t>
      </w:r>
      <w:r w:rsidRPr="007D4BBF">
        <w:rPr>
          <w:rFonts w:ascii="Times New Roman"/>
        </w:rPr>
        <w:t>10%</w:t>
      </w:r>
      <w:r w:rsidRPr="007D4BBF">
        <w:rPr>
          <w:rFonts w:ascii="Times New Roman"/>
        </w:rPr>
        <w:t>蔗糖培养基中，诱导鳞茎增殖膨大，获得健壮鳞茎，用于生根培养。培养条件同</w:t>
      </w:r>
      <w:r w:rsidRPr="007D4BBF">
        <w:rPr>
          <w:rFonts w:ascii="Times New Roman"/>
        </w:rPr>
        <w:t>8.1</w:t>
      </w:r>
      <w:r w:rsidRPr="009F5EF1">
        <w:rPr>
          <w:rFonts w:hint="eastAsia"/>
        </w:rPr>
        <w:t>。</w:t>
      </w:r>
    </w:p>
    <w:p w14:paraId="2A469645" w14:textId="77777777" w:rsidR="009A618C" w:rsidRDefault="009F5EF1" w:rsidP="009F5EF1">
      <w:pPr>
        <w:pStyle w:val="affc"/>
        <w:spacing w:before="312" w:after="312"/>
      </w:pPr>
      <w:bookmarkStart w:id="116" w:name="_Toc160204033"/>
      <w:bookmarkStart w:id="117" w:name="_Toc160204049"/>
      <w:bookmarkStart w:id="118" w:name="_Toc160205633"/>
      <w:bookmarkStart w:id="119" w:name="_Toc161992651"/>
      <w:bookmarkStart w:id="120" w:name="_Toc161993066"/>
      <w:bookmarkEnd w:id="116"/>
      <w:bookmarkEnd w:id="117"/>
      <w:r w:rsidRPr="009F5EF1">
        <w:rPr>
          <w:rFonts w:hint="eastAsia"/>
        </w:rPr>
        <w:lastRenderedPageBreak/>
        <w:t>脱毒试管鳞茎生根</w:t>
      </w:r>
      <w:bookmarkEnd w:id="118"/>
      <w:bookmarkEnd w:id="119"/>
      <w:bookmarkEnd w:id="120"/>
    </w:p>
    <w:p w14:paraId="70FF9C52" w14:textId="77777777" w:rsidR="009A618C" w:rsidRDefault="009F5EF1" w:rsidP="009F5EF1">
      <w:pPr>
        <w:pStyle w:val="affd"/>
        <w:spacing w:before="156" w:after="156"/>
      </w:pPr>
      <w:bookmarkStart w:id="121" w:name="_Toc160204034"/>
      <w:bookmarkEnd w:id="121"/>
      <w:r w:rsidRPr="009F5EF1">
        <w:rPr>
          <w:rFonts w:hint="eastAsia"/>
        </w:rPr>
        <w:t>试管鳞茎生根</w:t>
      </w:r>
    </w:p>
    <w:p w14:paraId="191CEC07" w14:textId="54D89640" w:rsidR="009A618C" w:rsidRPr="009A618C" w:rsidRDefault="009F5EF1" w:rsidP="009A618C">
      <w:pPr>
        <w:pStyle w:val="affffb"/>
        <w:ind w:firstLine="420"/>
      </w:pPr>
      <w:r w:rsidRPr="009F5EF1">
        <w:rPr>
          <w:rFonts w:hint="eastAsia"/>
        </w:rPr>
        <w:t>将增殖培养获得的脱毒鳞茎接种于</w:t>
      </w:r>
      <w:r w:rsidRPr="00054C29">
        <w:rPr>
          <w:rFonts w:ascii="Times New Roman"/>
        </w:rPr>
        <w:t>1/2MS+NAA 0.1 mg</w:t>
      </w:r>
      <w:r w:rsidR="00054C29">
        <w:rPr>
          <w:rFonts w:ascii="Times New Roman" w:hint="eastAsia"/>
        </w:rPr>
        <w:t>/L</w:t>
      </w:r>
      <w:r w:rsidRPr="00054C29">
        <w:rPr>
          <w:rFonts w:ascii="Times New Roman"/>
        </w:rPr>
        <w:t>～</w:t>
      </w:r>
      <w:r w:rsidRPr="00054C29">
        <w:rPr>
          <w:rFonts w:ascii="Times New Roman"/>
        </w:rPr>
        <w:t>0.5 mg/L+6%</w:t>
      </w:r>
      <w:r w:rsidRPr="00054C29">
        <w:rPr>
          <w:rFonts w:ascii="Times New Roman"/>
        </w:rPr>
        <w:t>～</w:t>
      </w:r>
      <w:r w:rsidRPr="00054C29">
        <w:rPr>
          <w:rFonts w:ascii="Times New Roman"/>
        </w:rPr>
        <w:t>10%</w:t>
      </w:r>
      <w:r w:rsidRPr="00054C29">
        <w:rPr>
          <w:rFonts w:ascii="Times New Roman"/>
        </w:rPr>
        <w:t>蔗糖培养基中，诱导鳞茎生根。培养条件为温度（</w:t>
      </w:r>
      <w:r w:rsidRPr="00054C29">
        <w:rPr>
          <w:rFonts w:ascii="Times New Roman"/>
        </w:rPr>
        <w:t>22±2</w:t>
      </w:r>
      <w:r w:rsidRPr="00054C29">
        <w:rPr>
          <w:rFonts w:ascii="Times New Roman"/>
        </w:rPr>
        <w:t>）</w:t>
      </w:r>
      <w:r w:rsidRPr="00054C29">
        <w:rPr>
          <w:rFonts w:ascii="Times New Roman"/>
        </w:rPr>
        <w:t>℃</w:t>
      </w:r>
      <w:r w:rsidRPr="00054C29">
        <w:rPr>
          <w:rFonts w:ascii="Times New Roman"/>
        </w:rPr>
        <w:t>，光照强度</w:t>
      </w:r>
      <w:r w:rsidRPr="00054C29">
        <w:rPr>
          <w:rFonts w:ascii="Times New Roman"/>
        </w:rPr>
        <w:t xml:space="preserve">2000 </w:t>
      </w:r>
      <w:r w:rsidR="00973019">
        <w:rPr>
          <w:rFonts w:ascii="Times New Roman" w:hint="eastAsia"/>
        </w:rPr>
        <w:t>l</w:t>
      </w:r>
      <w:r w:rsidRPr="00054C29">
        <w:rPr>
          <w:rFonts w:ascii="Times New Roman"/>
        </w:rPr>
        <w:t>x</w:t>
      </w:r>
      <w:r w:rsidRPr="00054C29">
        <w:rPr>
          <w:rFonts w:ascii="Times New Roman"/>
        </w:rPr>
        <w:t>～</w:t>
      </w:r>
      <w:r w:rsidRPr="00054C29">
        <w:rPr>
          <w:rFonts w:ascii="Times New Roman"/>
        </w:rPr>
        <w:t>3000</w:t>
      </w:r>
      <w:r w:rsidR="006C42D3">
        <w:rPr>
          <w:rFonts w:ascii="Times New Roman" w:hint="eastAsia"/>
        </w:rPr>
        <w:t xml:space="preserve"> </w:t>
      </w:r>
      <w:r w:rsidR="00973019">
        <w:rPr>
          <w:rFonts w:ascii="Times New Roman" w:hint="eastAsia"/>
        </w:rPr>
        <w:t>l</w:t>
      </w:r>
      <w:r w:rsidRPr="00054C29">
        <w:rPr>
          <w:rFonts w:ascii="Times New Roman"/>
        </w:rPr>
        <w:t>x</w:t>
      </w:r>
      <w:r w:rsidRPr="00054C29">
        <w:rPr>
          <w:rFonts w:ascii="Times New Roman"/>
        </w:rPr>
        <w:t>，光照时间</w:t>
      </w:r>
      <w:r w:rsidRPr="00054C29">
        <w:rPr>
          <w:rFonts w:ascii="Times New Roman"/>
        </w:rPr>
        <w:t>14 h</w:t>
      </w:r>
      <w:r w:rsidR="00E13E0D" w:rsidRPr="00054C29">
        <w:rPr>
          <w:rFonts w:ascii="Times New Roman"/>
        </w:rPr>
        <w:t>/d</w:t>
      </w:r>
      <w:r w:rsidRPr="00054C29">
        <w:rPr>
          <w:rFonts w:ascii="Times New Roman"/>
        </w:rPr>
        <w:t>～</w:t>
      </w:r>
      <w:r w:rsidRPr="00054C29">
        <w:rPr>
          <w:rFonts w:ascii="Times New Roman"/>
        </w:rPr>
        <w:t>16 h/d</w:t>
      </w:r>
      <w:r w:rsidRPr="009F5EF1">
        <w:rPr>
          <w:rFonts w:hint="eastAsia"/>
        </w:rPr>
        <w:t>。</w:t>
      </w:r>
    </w:p>
    <w:p w14:paraId="0597944D" w14:textId="77777777" w:rsidR="009A618C" w:rsidRDefault="009F5EF1" w:rsidP="009F5EF1">
      <w:pPr>
        <w:pStyle w:val="affd"/>
        <w:spacing w:before="156" w:after="156"/>
      </w:pPr>
      <w:bookmarkStart w:id="122" w:name="_Toc160204035"/>
      <w:bookmarkEnd w:id="122"/>
      <w:r w:rsidRPr="009F5EF1">
        <w:rPr>
          <w:rFonts w:hint="eastAsia"/>
        </w:rPr>
        <w:t>试管鳞茎出瓶标准</w:t>
      </w:r>
    </w:p>
    <w:p w14:paraId="2320F397" w14:textId="77777777" w:rsidR="009A618C" w:rsidRDefault="009F5EF1" w:rsidP="009A618C">
      <w:pPr>
        <w:pStyle w:val="affffb"/>
        <w:ind w:firstLine="420"/>
      </w:pPr>
      <w:r w:rsidRPr="009F5EF1">
        <w:rPr>
          <w:rFonts w:hint="eastAsia"/>
        </w:rPr>
        <w:t>试管内生根鳞茎直径达到</w:t>
      </w:r>
      <w:r w:rsidRPr="00443E79">
        <w:rPr>
          <w:rFonts w:ascii="Times New Roman"/>
        </w:rPr>
        <w:t>0.5 cm</w:t>
      </w:r>
      <w:r w:rsidRPr="00443E79">
        <w:rPr>
          <w:rFonts w:ascii="Times New Roman"/>
        </w:rPr>
        <w:t>～</w:t>
      </w:r>
      <w:r w:rsidRPr="00443E79">
        <w:rPr>
          <w:rFonts w:ascii="Times New Roman"/>
        </w:rPr>
        <w:t>1 cm</w:t>
      </w:r>
      <w:r w:rsidRPr="009F5EF1">
        <w:rPr>
          <w:rFonts w:hint="eastAsia"/>
        </w:rPr>
        <w:t>。</w:t>
      </w:r>
    </w:p>
    <w:p w14:paraId="422DA260" w14:textId="77777777" w:rsidR="009A618C" w:rsidRDefault="009F5EF1" w:rsidP="009F5EF1">
      <w:pPr>
        <w:pStyle w:val="affd"/>
        <w:spacing w:before="156" w:after="156"/>
      </w:pPr>
      <w:bookmarkStart w:id="123" w:name="_Toc160204036"/>
      <w:bookmarkEnd w:id="123"/>
      <w:r w:rsidRPr="009F5EF1">
        <w:rPr>
          <w:rFonts w:hint="eastAsia"/>
        </w:rPr>
        <w:t>病毒检测</w:t>
      </w:r>
    </w:p>
    <w:p w14:paraId="6BBB1164" w14:textId="77777777" w:rsidR="009A618C" w:rsidRDefault="009F5EF1" w:rsidP="009A618C">
      <w:pPr>
        <w:pStyle w:val="affffb"/>
        <w:ind w:firstLine="420"/>
      </w:pPr>
      <w:r w:rsidRPr="009F5EF1">
        <w:rPr>
          <w:rFonts w:hint="eastAsia"/>
        </w:rPr>
        <w:t>脱毒试管鳞茎的抽样和病毒检测同</w:t>
      </w:r>
      <w:r w:rsidRPr="00443E79">
        <w:rPr>
          <w:rFonts w:ascii="Times New Roman"/>
        </w:rPr>
        <w:t>7.5</w:t>
      </w:r>
      <w:r w:rsidRPr="009F5EF1">
        <w:rPr>
          <w:rFonts w:hint="eastAsia"/>
        </w:rPr>
        <w:t>。</w:t>
      </w:r>
    </w:p>
    <w:p w14:paraId="02972557" w14:textId="77777777" w:rsidR="009A618C" w:rsidRDefault="009F5EF1" w:rsidP="009F5EF1">
      <w:pPr>
        <w:pStyle w:val="affc"/>
        <w:spacing w:before="312" w:after="312"/>
      </w:pPr>
      <w:bookmarkStart w:id="124" w:name="_Toc160204037"/>
      <w:bookmarkStart w:id="125" w:name="_Toc160204050"/>
      <w:bookmarkStart w:id="126" w:name="_Toc160205634"/>
      <w:bookmarkStart w:id="127" w:name="_Toc161992652"/>
      <w:bookmarkStart w:id="128" w:name="_Toc161993067"/>
      <w:bookmarkEnd w:id="124"/>
      <w:bookmarkEnd w:id="125"/>
      <w:r w:rsidRPr="009F5EF1">
        <w:rPr>
          <w:rFonts w:hint="eastAsia"/>
        </w:rPr>
        <w:t>脱毒试管鳞茎的移栽</w:t>
      </w:r>
      <w:bookmarkEnd w:id="126"/>
      <w:bookmarkEnd w:id="127"/>
      <w:bookmarkEnd w:id="128"/>
    </w:p>
    <w:p w14:paraId="7B801F64" w14:textId="77777777" w:rsidR="009A618C" w:rsidRDefault="009F5EF1" w:rsidP="009F5EF1">
      <w:pPr>
        <w:pStyle w:val="affd"/>
        <w:spacing w:before="156" w:after="156"/>
      </w:pPr>
      <w:bookmarkStart w:id="129" w:name="_Toc160204038"/>
      <w:bookmarkEnd w:id="129"/>
      <w:r w:rsidRPr="009F5EF1">
        <w:rPr>
          <w:rFonts w:hint="eastAsia"/>
        </w:rPr>
        <w:t>炼苗</w:t>
      </w:r>
    </w:p>
    <w:p w14:paraId="7D4146A6" w14:textId="509CA8B1" w:rsidR="009A618C" w:rsidRDefault="009F5EF1" w:rsidP="009A618C">
      <w:pPr>
        <w:pStyle w:val="affffb"/>
        <w:ind w:firstLine="420"/>
      </w:pPr>
      <w:r w:rsidRPr="009F5EF1">
        <w:rPr>
          <w:rFonts w:hint="eastAsia"/>
        </w:rPr>
        <w:t>移栽前将达到出瓶标准的试管鳞茎放置于培养室黑暗处</w:t>
      </w:r>
      <w:r w:rsidRPr="00443E79">
        <w:rPr>
          <w:rFonts w:ascii="Times New Roman"/>
        </w:rPr>
        <w:t>10</w:t>
      </w:r>
      <w:r w:rsidR="00E13E0D" w:rsidRPr="00443E79">
        <w:rPr>
          <w:rFonts w:ascii="Times New Roman"/>
        </w:rPr>
        <w:t xml:space="preserve"> d</w:t>
      </w:r>
      <w:r w:rsidRPr="00443E79">
        <w:rPr>
          <w:rFonts w:ascii="Times New Roman"/>
        </w:rPr>
        <w:t>～</w:t>
      </w:r>
      <w:r w:rsidRPr="00443E79">
        <w:rPr>
          <w:rFonts w:ascii="Times New Roman"/>
        </w:rPr>
        <w:t>15 d</w:t>
      </w:r>
      <w:r w:rsidRPr="00443E79">
        <w:rPr>
          <w:rFonts w:ascii="Times New Roman"/>
        </w:rPr>
        <w:t>，移栽前</w:t>
      </w:r>
      <w:r w:rsidRPr="00443E79">
        <w:rPr>
          <w:rFonts w:ascii="Times New Roman"/>
        </w:rPr>
        <w:t>1</w:t>
      </w:r>
      <w:r w:rsidRPr="00443E79">
        <w:rPr>
          <w:rFonts w:ascii="Times New Roman"/>
        </w:rPr>
        <w:t>周置于温室闭瓶炼苗，移栽前</w:t>
      </w:r>
      <w:r w:rsidRPr="00443E79">
        <w:rPr>
          <w:rFonts w:ascii="Times New Roman"/>
        </w:rPr>
        <w:t>2</w:t>
      </w:r>
      <w:r w:rsidR="00E13E0D" w:rsidRPr="00443E79">
        <w:rPr>
          <w:rFonts w:ascii="Times New Roman"/>
        </w:rPr>
        <w:t xml:space="preserve"> d</w:t>
      </w:r>
      <w:r w:rsidRPr="00443E79">
        <w:rPr>
          <w:rFonts w:ascii="Times New Roman"/>
        </w:rPr>
        <w:t>～</w:t>
      </w:r>
      <w:r w:rsidRPr="00443E79">
        <w:rPr>
          <w:rFonts w:ascii="Times New Roman"/>
        </w:rPr>
        <w:t>3 d</w:t>
      </w:r>
      <w:r w:rsidRPr="009F5EF1">
        <w:rPr>
          <w:rFonts w:hint="eastAsia"/>
        </w:rPr>
        <w:t>温室开瓶炼苗。</w:t>
      </w:r>
    </w:p>
    <w:p w14:paraId="4C4040DF" w14:textId="77777777" w:rsidR="009A618C" w:rsidRDefault="009F5EF1" w:rsidP="009F5EF1">
      <w:pPr>
        <w:pStyle w:val="affd"/>
        <w:spacing w:before="156" w:after="156"/>
      </w:pPr>
      <w:bookmarkStart w:id="130" w:name="_Toc160204039"/>
      <w:bookmarkEnd w:id="130"/>
      <w:r w:rsidRPr="009F5EF1">
        <w:rPr>
          <w:rFonts w:hint="eastAsia"/>
        </w:rPr>
        <w:t>移栽基质</w:t>
      </w:r>
    </w:p>
    <w:p w14:paraId="58057A82" w14:textId="77777777" w:rsidR="009A618C" w:rsidRDefault="009F5EF1" w:rsidP="009A618C">
      <w:pPr>
        <w:pStyle w:val="affffb"/>
        <w:ind w:firstLine="420"/>
      </w:pPr>
      <w:r w:rsidRPr="009F5EF1">
        <w:rPr>
          <w:rFonts w:hint="eastAsia"/>
        </w:rPr>
        <w:t>移栽基质用蛭石、沙、土</w:t>
      </w:r>
      <w:r w:rsidRPr="00443E79">
        <w:rPr>
          <w:rFonts w:ascii="Times New Roman"/>
        </w:rPr>
        <w:t>1</w:t>
      </w:r>
      <w:r w:rsidRPr="00443E79">
        <w:rPr>
          <w:rFonts w:ascii="Times New Roman"/>
        </w:rPr>
        <w:t>：</w:t>
      </w:r>
      <w:r w:rsidRPr="00443E79">
        <w:rPr>
          <w:rFonts w:ascii="Times New Roman"/>
        </w:rPr>
        <w:t>2</w:t>
      </w:r>
      <w:r w:rsidRPr="00443E79">
        <w:rPr>
          <w:rFonts w:ascii="Times New Roman"/>
        </w:rPr>
        <w:t>：</w:t>
      </w:r>
      <w:r w:rsidRPr="00443E79">
        <w:rPr>
          <w:rFonts w:ascii="Times New Roman"/>
        </w:rPr>
        <w:t>3</w:t>
      </w:r>
      <w:r w:rsidRPr="00443E79">
        <w:rPr>
          <w:rFonts w:ascii="Times New Roman"/>
        </w:rPr>
        <w:t>比例混合均匀，或用腐叶土、蛭石</w:t>
      </w:r>
      <w:r w:rsidRPr="00443E79">
        <w:rPr>
          <w:rFonts w:ascii="Times New Roman"/>
        </w:rPr>
        <w:t>1</w:t>
      </w:r>
      <w:r w:rsidRPr="00443E79">
        <w:rPr>
          <w:rFonts w:ascii="Times New Roman"/>
        </w:rPr>
        <w:t>：</w:t>
      </w:r>
      <w:r w:rsidRPr="00443E79">
        <w:rPr>
          <w:rFonts w:ascii="Times New Roman"/>
        </w:rPr>
        <w:t>1</w:t>
      </w:r>
      <w:r w:rsidRPr="00443E79">
        <w:rPr>
          <w:rFonts w:ascii="Times New Roman"/>
        </w:rPr>
        <w:t>比例混合基质，基质厚度</w:t>
      </w:r>
      <w:r w:rsidRPr="00443E79">
        <w:rPr>
          <w:rFonts w:ascii="Times New Roman"/>
        </w:rPr>
        <w:t>10 cm</w:t>
      </w:r>
      <w:r w:rsidRPr="00443E79">
        <w:rPr>
          <w:rFonts w:ascii="Times New Roman"/>
        </w:rPr>
        <w:t>～</w:t>
      </w:r>
      <w:r w:rsidRPr="00443E79">
        <w:rPr>
          <w:rFonts w:ascii="Times New Roman"/>
        </w:rPr>
        <w:t>15 cm</w:t>
      </w:r>
      <w:r w:rsidRPr="009F5EF1">
        <w:rPr>
          <w:rFonts w:hint="eastAsia"/>
        </w:rPr>
        <w:t>。</w:t>
      </w:r>
    </w:p>
    <w:p w14:paraId="6539C2B6" w14:textId="77777777" w:rsidR="009F5EF1" w:rsidRDefault="009F5EF1" w:rsidP="009F5EF1">
      <w:pPr>
        <w:pStyle w:val="affd"/>
        <w:spacing w:before="156" w:after="156"/>
      </w:pPr>
      <w:r w:rsidRPr="009F5EF1">
        <w:rPr>
          <w:rFonts w:hint="eastAsia"/>
        </w:rPr>
        <w:t>移栽技术</w:t>
      </w:r>
    </w:p>
    <w:p w14:paraId="73EFB920" w14:textId="164A0AE5" w:rsidR="009F5EF1" w:rsidRDefault="009F5EF1" w:rsidP="009F5EF1">
      <w:pPr>
        <w:pStyle w:val="affffb"/>
        <w:ind w:firstLine="420"/>
      </w:pPr>
      <w:r w:rsidRPr="009F5EF1">
        <w:rPr>
          <w:rFonts w:hint="eastAsia"/>
        </w:rPr>
        <w:t>温室移栽时，用清水将试管鳞茎根部培养基洗净，植入移栽基质中，种植密度为</w:t>
      </w:r>
      <w:r w:rsidRPr="00443E79">
        <w:rPr>
          <w:rFonts w:ascii="Times New Roman"/>
        </w:rPr>
        <w:t xml:space="preserve">100 </w:t>
      </w:r>
      <w:r w:rsidRPr="00443E79">
        <w:rPr>
          <w:rFonts w:ascii="Times New Roman"/>
        </w:rPr>
        <w:t>粒</w:t>
      </w:r>
      <w:r w:rsidRPr="00443E79">
        <w:rPr>
          <w:rFonts w:ascii="Times New Roman"/>
        </w:rPr>
        <w:t>/m</w:t>
      </w:r>
      <w:r w:rsidRPr="00443E79">
        <w:rPr>
          <w:rFonts w:ascii="Times New Roman"/>
          <w:vertAlign w:val="superscript"/>
        </w:rPr>
        <w:t>2</w:t>
      </w:r>
      <w:r w:rsidRPr="00443E79">
        <w:rPr>
          <w:rFonts w:ascii="Times New Roman"/>
        </w:rPr>
        <w:t xml:space="preserve"> </w:t>
      </w:r>
      <w:r w:rsidRPr="00443E79">
        <w:rPr>
          <w:rFonts w:ascii="Times New Roman"/>
        </w:rPr>
        <w:t>～</w:t>
      </w:r>
      <w:r w:rsidRPr="00443E79">
        <w:rPr>
          <w:rFonts w:ascii="Times New Roman"/>
        </w:rPr>
        <w:t xml:space="preserve">140 </w:t>
      </w:r>
      <w:r w:rsidRPr="00443E79">
        <w:rPr>
          <w:rFonts w:ascii="Times New Roman"/>
        </w:rPr>
        <w:t>粒</w:t>
      </w:r>
      <w:r w:rsidRPr="00443E79">
        <w:rPr>
          <w:rFonts w:ascii="Times New Roman"/>
        </w:rPr>
        <w:t>/m</w:t>
      </w:r>
      <w:r w:rsidRPr="00443E79">
        <w:rPr>
          <w:rFonts w:ascii="Times New Roman"/>
          <w:vertAlign w:val="superscript"/>
        </w:rPr>
        <w:t>2</w:t>
      </w:r>
      <w:r w:rsidRPr="00443E79">
        <w:rPr>
          <w:rFonts w:ascii="Times New Roman"/>
        </w:rPr>
        <w:t xml:space="preserve"> </w:t>
      </w:r>
      <w:r w:rsidRPr="009F5EF1">
        <w:rPr>
          <w:rFonts w:hint="eastAsia"/>
        </w:rPr>
        <w:t>。移栽后，移栽基质浇透水，并在其上搭建小拱棚，覆盖塑料薄膜和遮阳网，</w:t>
      </w:r>
      <w:r w:rsidRPr="00443E79">
        <w:rPr>
          <w:rFonts w:ascii="Times New Roman"/>
        </w:rPr>
        <w:t>4</w:t>
      </w:r>
      <w:r w:rsidRPr="009F5EF1">
        <w:rPr>
          <w:rFonts w:hint="eastAsia"/>
        </w:rPr>
        <w:t>周后去遮阳网，有新叶长出后去塑料薄膜。移栽成活后，可作为脱毒籽球进行田间繁育或直接定植于大田栽培。</w:t>
      </w:r>
      <w:r w:rsidRPr="00443E79">
        <w:rPr>
          <w:rFonts w:ascii="Times New Roman"/>
        </w:rPr>
        <w:t>5</w:t>
      </w:r>
      <w:r w:rsidRPr="00443E79">
        <w:rPr>
          <w:rFonts w:ascii="Times New Roman"/>
        </w:rPr>
        <w:t>月～</w:t>
      </w:r>
      <w:r w:rsidRPr="00443E79">
        <w:rPr>
          <w:rFonts w:ascii="Times New Roman"/>
        </w:rPr>
        <w:t>8</w:t>
      </w:r>
      <w:r w:rsidRPr="00443E79">
        <w:rPr>
          <w:rFonts w:ascii="Times New Roman"/>
        </w:rPr>
        <w:t>月</w:t>
      </w:r>
      <w:r w:rsidRPr="009F5EF1">
        <w:rPr>
          <w:rFonts w:hint="eastAsia"/>
        </w:rPr>
        <w:t>移栽可直接在大田进行，移栽步骤同温室移栽。</w:t>
      </w:r>
    </w:p>
    <w:p w14:paraId="48607200" w14:textId="5D1A12DA" w:rsidR="00735C40" w:rsidRPr="00EA50E8" w:rsidRDefault="00735C40" w:rsidP="00735C40">
      <w:pPr>
        <w:pStyle w:val="affc"/>
        <w:spacing w:before="312" w:after="312"/>
      </w:pPr>
      <w:bookmarkStart w:id="131" w:name="_Toc161992653"/>
      <w:bookmarkStart w:id="132" w:name="_Toc161993068"/>
      <w:r w:rsidRPr="00EA50E8">
        <w:rPr>
          <w:rFonts w:hint="eastAsia"/>
        </w:rPr>
        <w:t>生产档案</w:t>
      </w:r>
      <w:bookmarkEnd w:id="131"/>
      <w:bookmarkEnd w:id="132"/>
    </w:p>
    <w:p w14:paraId="20F62D37" w14:textId="22D56FAA" w:rsidR="00735C40" w:rsidRDefault="00735C40" w:rsidP="00735C40">
      <w:pPr>
        <w:pStyle w:val="affffb"/>
        <w:ind w:firstLine="420"/>
      </w:pPr>
      <w:r>
        <w:rPr>
          <w:rFonts w:hint="eastAsia"/>
        </w:rPr>
        <w:t>建立并保</w:t>
      </w:r>
      <w:r w:rsidR="00FE0DC6">
        <w:rPr>
          <w:rFonts w:hint="eastAsia"/>
        </w:rPr>
        <w:t>存</w:t>
      </w:r>
      <w:r>
        <w:rPr>
          <w:rFonts w:hint="eastAsia"/>
        </w:rPr>
        <w:t>相关记录，详细记录</w:t>
      </w:r>
      <w:r w:rsidR="00903A9D">
        <w:rPr>
          <w:rFonts w:hint="eastAsia"/>
        </w:rPr>
        <w:t>母液配制时间、</w:t>
      </w:r>
      <w:r>
        <w:rPr>
          <w:rFonts w:hint="eastAsia"/>
        </w:rPr>
        <w:t>培养基制备时间</w:t>
      </w:r>
      <w:r w:rsidR="00903A9D">
        <w:rPr>
          <w:rFonts w:hint="eastAsia"/>
        </w:rPr>
        <w:t>、</w:t>
      </w:r>
      <w:r>
        <w:rPr>
          <w:rFonts w:hint="eastAsia"/>
        </w:rPr>
        <w:t>接种时间</w:t>
      </w:r>
      <w:r w:rsidR="00903A9D">
        <w:rPr>
          <w:rFonts w:hint="eastAsia"/>
        </w:rPr>
        <w:t>、接种人及</w:t>
      </w:r>
      <w:r w:rsidR="00976B0B">
        <w:rPr>
          <w:rFonts w:hint="eastAsia"/>
        </w:rPr>
        <w:t>污染情况等，</w:t>
      </w:r>
      <w:r>
        <w:rPr>
          <w:rFonts w:hint="eastAsia"/>
        </w:rPr>
        <w:t>并归档保存</w:t>
      </w:r>
      <w:r w:rsidRPr="00443E79">
        <w:rPr>
          <w:rFonts w:ascii="Times New Roman"/>
        </w:rPr>
        <w:t>2</w:t>
      </w:r>
      <w:r>
        <w:rPr>
          <w:rFonts w:hint="eastAsia"/>
        </w:rPr>
        <w:t>年以上</w:t>
      </w:r>
      <w:r w:rsidR="005523CA">
        <w:rPr>
          <w:rFonts w:hint="eastAsia"/>
        </w:rPr>
        <w:t>，生产档案记录表见附录</w:t>
      </w:r>
      <w:r w:rsidR="005523CA" w:rsidRPr="00443E79">
        <w:rPr>
          <w:rFonts w:ascii="Times New Roman"/>
        </w:rPr>
        <w:t>A</w:t>
      </w:r>
      <w:r>
        <w:rPr>
          <w:rFonts w:hint="eastAsia"/>
        </w:rPr>
        <w:t>。</w:t>
      </w:r>
    </w:p>
    <w:p w14:paraId="1F4B9FCA" w14:textId="77777777" w:rsidR="00735C40" w:rsidRDefault="00735C40" w:rsidP="00735C40">
      <w:pPr>
        <w:pStyle w:val="affffb"/>
        <w:ind w:firstLine="420"/>
        <w:sectPr w:rsidR="00735C40" w:rsidSect="00E26F96">
          <w:pgSz w:w="11906" w:h="16838" w:code="9"/>
          <w:pgMar w:top="1928" w:right="1134" w:bottom="1134" w:left="1134" w:header="1418" w:footer="1134" w:gutter="284"/>
          <w:pgNumType w:start="1"/>
          <w:cols w:space="425"/>
          <w:formProt w:val="0"/>
          <w:docGrid w:type="lines" w:linePitch="312"/>
        </w:sectPr>
      </w:pPr>
    </w:p>
    <w:p w14:paraId="5B2E3359" w14:textId="63C5D060" w:rsidR="00735C40" w:rsidRDefault="00735C40" w:rsidP="00735C40">
      <w:pPr>
        <w:pStyle w:val="af8"/>
      </w:pPr>
      <w:bookmarkStart w:id="133" w:name="BookMark5"/>
      <w:bookmarkEnd w:id="35"/>
    </w:p>
    <w:p w14:paraId="36D7DCD3" w14:textId="123F5E5A" w:rsidR="00735C40" w:rsidRDefault="00735C40" w:rsidP="00735C40">
      <w:pPr>
        <w:pStyle w:val="afe"/>
      </w:pPr>
    </w:p>
    <w:p w14:paraId="2413520D" w14:textId="3025851C" w:rsidR="00735C40" w:rsidRPr="00E123EC" w:rsidRDefault="00735C40" w:rsidP="00735C40">
      <w:pPr>
        <w:pStyle w:val="aff3"/>
        <w:spacing w:after="156"/>
      </w:pPr>
      <w:r>
        <w:br/>
      </w:r>
      <w:bookmarkStart w:id="134" w:name="_Toc161993069"/>
      <w:r>
        <w:rPr>
          <w:rFonts w:hint="eastAsia"/>
        </w:rPr>
        <w:t>（资料性</w:t>
      </w:r>
      <w:r w:rsidR="00FE0DC6">
        <w:rPr>
          <w:rFonts w:hint="eastAsia"/>
        </w:rPr>
        <w:t>附录</w:t>
      </w:r>
      <w:r>
        <w:rPr>
          <w:rFonts w:hint="eastAsia"/>
        </w:rPr>
        <w:t>）</w:t>
      </w:r>
      <w:r>
        <w:br/>
      </w:r>
      <w:r w:rsidRPr="00E123EC">
        <w:rPr>
          <w:rFonts w:hint="eastAsia"/>
        </w:rPr>
        <w:t>生产档案记录表</w:t>
      </w:r>
      <w:bookmarkEnd w:id="134"/>
    </w:p>
    <w:p w14:paraId="4B20EA0C" w14:textId="64332296" w:rsidR="00735C40" w:rsidRPr="00E123EC" w:rsidRDefault="00735C40" w:rsidP="00735C40">
      <w:pPr>
        <w:pStyle w:val="affffb"/>
        <w:ind w:firstLine="420"/>
      </w:pPr>
    </w:p>
    <w:tbl>
      <w:tblPr>
        <w:tblStyle w:val="afffffffffc"/>
        <w:tblW w:w="0" w:type="auto"/>
        <w:tblInd w:w="108" w:type="dxa"/>
        <w:tblLook w:val="04A0" w:firstRow="1" w:lastRow="0" w:firstColumn="1" w:lastColumn="0" w:noHBand="0" w:noVBand="1"/>
      </w:tblPr>
      <w:tblGrid>
        <w:gridCol w:w="1559"/>
        <w:gridCol w:w="1559"/>
        <w:gridCol w:w="1560"/>
        <w:gridCol w:w="1559"/>
        <w:gridCol w:w="1559"/>
        <w:gridCol w:w="1560"/>
      </w:tblGrid>
      <w:tr w:rsidR="00E123EC" w:rsidRPr="00E123EC" w14:paraId="4FE38A90" w14:textId="77777777" w:rsidTr="00FE0DC6">
        <w:tc>
          <w:tcPr>
            <w:tcW w:w="1559" w:type="dxa"/>
          </w:tcPr>
          <w:p w14:paraId="31CD50F8" w14:textId="5BE395D1" w:rsidR="00735C40" w:rsidRPr="00E123EC" w:rsidRDefault="00E70053" w:rsidP="00E70053">
            <w:pPr>
              <w:pStyle w:val="affffb"/>
              <w:ind w:firstLineChars="0" w:firstLine="0"/>
              <w:jc w:val="center"/>
            </w:pPr>
            <w:r w:rsidRPr="00E123EC">
              <w:rPr>
                <w:rFonts w:hint="eastAsia"/>
              </w:rPr>
              <w:t>内容</w:t>
            </w:r>
          </w:p>
        </w:tc>
        <w:tc>
          <w:tcPr>
            <w:tcW w:w="1559" w:type="dxa"/>
          </w:tcPr>
          <w:p w14:paraId="2CA80E17" w14:textId="5B6630C1" w:rsidR="00735C40" w:rsidRPr="00E123EC" w:rsidRDefault="00735C40" w:rsidP="00E70053">
            <w:pPr>
              <w:pStyle w:val="affffb"/>
              <w:ind w:firstLineChars="0" w:firstLine="0"/>
              <w:jc w:val="center"/>
            </w:pPr>
            <w:r w:rsidRPr="00E123EC">
              <w:rPr>
                <w:rFonts w:hint="eastAsia"/>
              </w:rPr>
              <w:t>母液配制时间</w:t>
            </w:r>
          </w:p>
        </w:tc>
        <w:tc>
          <w:tcPr>
            <w:tcW w:w="1560" w:type="dxa"/>
          </w:tcPr>
          <w:p w14:paraId="46315395" w14:textId="61100C8D" w:rsidR="00735C40" w:rsidRPr="00E123EC" w:rsidRDefault="00735C40" w:rsidP="00E70053">
            <w:pPr>
              <w:pStyle w:val="affffb"/>
              <w:ind w:firstLineChars="0" w:firstLine="0"/>
              <w:jc w:val="center"/>
            </w:pPr>
            <w:r w:rsidRPr="00E123EC">
              <w:rPr>
                <w:rFonts w:hint="eastAsia"/>
              </w:rPr>
              <w:t>培养基时间</w:t>
            </w:r>
          </w:p>
        </w:tc>
        <w:tc>
          <w:tcPr>
            <w:tcW w:w="1559" w:type="dxa"/>
          </w:tcPr>
          <w:p w14:paraId="6D60630D" w14:textId="37C51374" w:rsidR="00735C40" w:rsidRPr="00E123EC" w:rsidRDefault="00E70053" w:rsidP="00E70053">
            <w:pPr>
              <w:pStyle w:val="affffb"/>
              <w:ind w:firstLineChars="0" w:firstLine="0"/>
              <w:jc w:val="center"/>
            </w:pPr>
            <w:r w:rsidRPr="00E123EC">
              <w:rPr>
                <w:rFonts w:hint="eastAsia"/>
              </w:rPr>
              <w:t>接种时间</w:t>
            </w:r>
          </w:p>
        </w:tc>
        <w:tc>
          <w:tcPr>
            <w:tcW w:w="1559" w:type="dxa"/>
          </w:tcPr>
          <w:p w14:paraId="25C4E774" w14:textId="36A729EA" w:rsidR="00735C40" w:rsidRPr="00E123EC" w:rsidRDefault="00E70053" w:rsidP="00E70053">
            <w:pPr>
              <w:pStyle w:val="affffb"/>
              <w:ind w:firstLineChars="0" w:firstLine="0"/>
              <w:jc w:val="center"/>
            </w:pPr>
            <w:r w:rsidRPr="00E123EC">
              <w:rPr>
                <w:rFonts w:hint="eastAsia"/>
              </w:rPr>
              <w:t>接种人</w:t>
            </w:r>
          </w:p>
        </w:tc>
        <w:tc>
          <w:tcPr>
            <w:tcW w:w="1560" w:type="dxa"/>
          </w:tcPr>
          <w:p w14:paraId="0DF01F0A" w14:textId="7556D938" w:rsidR="00735C40" w:rsidRPr="00E123EC" w:rsidRDefault="00E70053" w:rsidP="00E70053">
            <w:pPr>
              <w:pStyle w:val="affffb"/>
              <w:ind w:firstLineChars="0" w:firstLine="0"/>
              <w:jc w:val="center"/>
            </w:pPr>
            <w:r w:rsidRPr="00E123EC">
              <w:rPr>
                <w:rFonts w:hint="eastAsia"/>
              </w:rPr>
              <w:t>污染统计</w:t>
            </w:r>
          </w:p>
        </w:tc>
      </w:tr>
      <w:tr w:rsidR="00735C40" w14:paraId="2EC2E9B6" w14:textId="77777777" w:rsidTr="00FE0DC6">
        <w:tc>
          <w:tcPr>
            <w:tcW w:w="1559" w:type="dxa"/>
          </w:tcPr>
          <w:p w14:paraId="67479E89" w14:textId="77777777" w:rsidR="00735C40" w:rsidRDefault="00735C40" w:rsidP="00735C40">
            <w:pPr>
              <w:pStyle w:val="affffb"/>
              <w:ind w:firstLineChars="0" w:firstLine="0"/>
            </w:pPr>
          </w:p>
        </w:tc>
        <w:tc>
          <w:tcPr>
            <w:tcW w:w="1559" w:type="dxa"/>
          </w:tcPr>
          <w:p w14:paraId="4199E102" w14:textId="77777777" w:rsidR="00735C40" w:rsidRDefault="00735C40" w:rsidP="00735C40">
            <w:pPr>
              <w:pStyle w:val="affffb"/>
              <w:ind w:firstLineChars="0" w:firstLine="0"/>
            </w:pPr>
          </w:p>
        </w:tc>
        <w:tc>
          <w:tcPr>
            <w:tcW w:w="1560" w:type="dxa"/>
          </w:tcPr>
          <w:p w14:paraId="4759F181" w14:textId="77777777" w:rsidR="00735C40" w:rsidRDefault="00735C40" w:rsidP="00735C40">
            <w:pPr>
              <w:pStyle w:val="affffb"/>
              <w:ind w:firstLineChars="0" w:firstLine="0"/>
            </w:pPr>
          </w:p>
        </w:tc>
        <w:tc>
          <w:tcPr>
            <w:tcW w:w="1559" w:type="dxa"/>
          </w:tcPr>
          <w:p w14:paraId="6092AB4B" w14:textId="77777777" w:rsidR="00735C40" w:rsidRDefault="00735C40" w:rsidP="00735C40">
            <w:pPr>
              <w:pStyle w:val="affffb"/>
              <w:ind w:firstLineChars="0" w:firstLine="0"/>
            </w:pPr>
          </w:p>
        </w:tc>
        <w:tc>
          <w:tcPr>
            <w:tcW w:w="1559" w:type="dxa"/>
          </w:tcPr>
          <w:p w14:paraId="75C23662" w14:textId="77777777" w:rsidR="00735C40" w:rsidRDefault="00735C40" w:rsidP="00735C40">
            <w:pPr>
              <w:pStyle w:val="affffb"/>
              <w:ind w:firstLineChars="0" w:firstLine="0"/>
            </w:pPr>
          </w:p>
        </w:tc>
        <w:tc>
          <w:tcPr>
            <w:tcW w:w="1560" w:type="dxa"/>
          </w:tcPr>
          <w:p w14:paraId="36AD3B26" w14:textId="77777777" w:rsidR="00735C40" w:rsidRDefault="00735C40" w:rsidP="00735C40">
            <w:pPr>
              <w:pStyle w:val="affffb"/>
              <w:ind w:firstLineChars="0" w:firstLine="0"/>
            </w:pPr>
          </w:p>
        </w:tc>
      </w:tr>
      <w:tr w:rsidR="00735C40" w14:paraId="45376936" w14:textId="77777777" w:rsidTr="00FE0DC6">
        <w:tc>
          <w:tcPr>
            <w:tcW w:w="1559" w:type="dxa"/>
          </w:tcPr>
          <w:p w14:paraId="068CBAD8" w14:textId="77777777" w:rsidR="00735C40" w:rsidRDefault="00735C40" w:rsidP="00735C40">
            <w:pPr>
              <w:pStyle w:val="affffb"/>
              <w:ind w:firstLineChars="0" w:firstLine="0"/>
            </w:pPr>
          </w:p>
        </w:tc>
        <w:tc>
          <w:tcPr>
            <w:tcW w:w="1559" w:type="dxa"/>
          </w:tcPr>
          <w:p w14:paraId="5FE8AE22" w14:textId="77777777" w:rsidR="00735C40" w:rsidRDefault="00735C40" w:rsidP="00735C40">
            <w:pPr>
              <w:pStyle w:val="affffb"/>
              <w:ind w:firstLineChars="0" w:firstLine="0"/>
            </w:pPr>
          </w:p>
        </w:tc>
        <w:tc>
          <w:tcPr>
            <w:tcW w:w="1560" w:type="dxa"/>
          </w:tcPr>
          <w:p w14:paraId="7C6D3AFF" w14:textId="77777777" w:rsidR="00735C40" w:rsidRDefault="00735C40" w:rsidP="00735C40">
            <w:pPr>
              <w:pStyle w:val="affffb"/>
              <w:ind w:firstLineChars="0" w:firstLine="0"/>
            </w:pPr>
          </w:p>
        </w:tc>
        <w:tc>
          <w:tcPr>
            <w:tcW w:w="1559" w:type="dxa"/>
          </w:tcPr>
          <w:p w14:paraId="057D3104" w14:textId="77777777" w:rsidR="00735C40" w:rsidRDefault="00735C40" w:rsidP="00735C40">
            <w:pPr>
              <w:pStyle w:val="affffb"/>
              <w:ind w:firstLineChars="0" w:firstLine="0"/>
            </w:pPr>
          </w:p>
        </w:tc>
        <w:tc>
          <w:tcPr>
            <w:tcW w:w="1559" w:type="dxa"/>
          </w:tcPr>
          <w:p w14:paraId="2ECE1AFB" w14:textId="77777777" w:rsidR="00735C40" w:rsidRDefault="00735C40" w:rsidP="00735C40">
            <w:pPr>
              <w:pStyle w:val="affffb"/>
              <w:ind w:firstLineChars="0" w:firstLine="0"/>
            </w:pPr>
          </w:p>
        </w:tc>
        <w:tc>
          <w:tcPr>
            <w:tcW w:w="1560" w:type="dxa"/>
          </w:tcPr>
          <w:p w14:paraId="33EDCF53" w14:textId="77777777" w:rsidR="00735C40" w:rsidRDefault="00735C40" w:rsidP="00735C40">
            <w:pPr>
              <w:pStyle w:val="affffb"/>
              <w:ind w:firstLineChars="0" w:firstLine="0"/>
            </w:pPr>
          </w:p>
        </w:tc>
      </w:tr>
      <w:tr w:rsidR="00735C40" w14:paraId="728653E9" w14:textId="77777777" w:rsidTr="00FE0DC6">
        <w:tc>
          <w:tcPr>
            <w:tcW w:w="1559" w:type="dxa"/>
          </w:tcPr>
          <w:p w14:paraId="79CC1016" w14:textId="77777777" w:rsidR="00735C40" w:rsidRDefault="00735C40" w:rsidP="00735C40">
            <w:pPr>
              <w:pStyle w:val="affffb"/>
              <w:ind w:firstLineChars="0" w:firstLine="0"/>
            </w:pPr>
          </w:p>
        </w:tc>
        <w:tc>
          <w:tcPr>
            <w:tcW w:w="1559" w:type="dxa"/>
          </w:tcPr>
          <w:p w14:paraId="2492032C" w14:textId="77777777" w:rsidR="00735C40" w:rsidRDefault="00735C40" w:rsidP="00735C40">
            <w:pPr>
              <w:pStyle w:val="affffb"/>
              <w:ind w:firstLineChars="0" w:firstLine="0"/>
            </w:pPr>
          </w:p>
        </w:tc>
        <w:tc>
          <w:tcPr>
            <w:tcW w:w="1560" w:type="dxa"/>
          </w:tcPr>
          <w:p w14:paraId="1090671C" w14:textId="77777777" w:rsidR="00735C40" w:rsidRDefault="00735C40" w:rsidP="00735C40">
            <w:pPr>
              <w:pStyle w:val="affffb"/>
              <w:ind w:firstLineChars="0" w:firstLine="0"/>
            </w:pPr>
          </w:p>
        </w:tc>
        <w:tc>
          <w:tcPr>
            <w:tcW w:w="1559" w:type="dxa"/>
          </w:tcPr>
          <w:p w14:paraId="0ED05286" w14:textId="77777777" w:rsidR="00735C40" w:rsidRDefault="00735C40" w:rsidP="00735C40">
            <w:pPr>
              <w:pStyle w:val="affffb"/>
              <w:ind w:firstLineChars="0" w:firstLine="0"/>
            </w:pPr>
          </w:p>
        </w:tc>
        <w:tc>
          <w:tcPr>
            <w:tcW w:w="1559" w:type="dxa"/>
          </w:tcPr>
          <w:p w14:paraId="68FA9EBE" w14:textId="77777777" w:rsidR="00735C40" w:rsidRDefault="00735C40" w:rsidP="00735C40">
            <w:pPr>
              <w:pStyle w:val="affffb"/>
              <w:ind w:firstLineChars="0" w:firstLine="0"/>
            </w:pPr>
          </w:p>
        </w:tc>
        <w:tc>
          <w:tcPr>
            <w:tcW w:w="1560" w:type="dxa"/>
          </w:tcPr>
          <w:p w14:paraId="71A8C479" w14:textId="77777777" w:rsidR="00735C40" w:rsidRDefault="00735C40" w:rsidP="00735C40">
            <w:pPr>
              <w:pStyle w:val="affffb"/>
              <w:ind w:firstLineChars="0" w:firstLine="0"/>
            </w:pPr>
          </w:p>
        </w:tc>
      </w:tr>
      <w:tr w:rsidR="00735C40" w14:paraId="5269E149" w14:textId="77777777" w:rsidTr="00FE0DC6">
        <w:tc>
          <w:tcPr>
            <w:tcW w:w="1559" w:type="dxa"/>
          </w:tcPr>
          <w:p w14:paraId="264DF886" w14:textId="77777777" w:rsidR="00735C40" w:rsidRDefault="00735C40" w:rsidP="00735C40">
            <w:pPr>
              <w:pStyle w:val="affffb"/>
              <w:ind w:firstLineChars="0" w:firstLine="0"/>
            </w:pPr>
          </w:p>
        </w:tc>
        <w:tc>
          <w:tcPr>
            <w:tcW w:w="1559" w:type="dxa"/>
          </w:tcPr>
          <w:p w14:paraId="1843EF4B" w14:textId="77777777" w:rsidR="00735C40" w:rsidRDefault="00735C40" w:rsidP="00735C40">
            <w:pPr>
              <w:pStyle w:val="affffb"/>
              <w:ind w:firstLineChars="0" w:firstLine="0"/>
            </w:pPr>
          </w:p>
        </w:tc>
        <w:tc>
          <w:tcPr>
            <w:tcW w:w="1560" w:type="dxa"/>
          </w:tcPr>
          <w:p w14:paraId="013FD615" w14:textId="77777777" w:rsidR="00735C40" w:rsidRDefault="00735C40" w:rsidP="00735C40">
            <w:pPr>
              <w:pStyle w:val="affffb"/>
              <w:ind w:firstLineChars="0" w:firstLine="0"/>
            </w:pPr>
          </w:p>
        </w:tc>
        <w:tc>
          <w:tcPr>
            <w:tcW w:w="1559" w:type="dxa"/>
          </w:tcPr>
          <w:p w14:paraId="0904A233" w14:textId="77777777" w:rsidR="00735C40" w:rsidRDefault="00735C40" w:rsidP="00735C40">
            <w:pPr>
              <w:pStyle w:val="affffb"/>
              <w:ind w:firstLineChars="0" w:firstLine="0"/>
            </w:pPr>
          </w:p>
        </w:tc>
        <w:tc>
          <w:tcPr>
            <w:tcW w:w="1559" w:type="dxa"/>
          </w:tcPr>
          <w:p w14:paraId="11CF2558" w14:textId="77777777" w:rsidR="00735C40" w:rsidRDefault="00735C40" w:rsidP="00735C40">
            <w:pPr>
              <w:pStyle w:val="affffb"/>
              <w:ind w:firstLineChars="0" w:firstLine="0"/>
            </w:pPr>
          </w:p>
        </w:tc>
        <w:tc>
          <w:tcPr>
            <w:tcW w:w="1560" w:type="dxa"/>
          </w:tcPr>
          <w:p w14:paraId="52D86364" w14:textId="77777777" w:rsidR="00735C40" w:rsidRDefault="00735C40" w:rsidP="00735C40">
            <w:pPr>
              <w:pStyle w:val="affffb"/>
              <w:ind w:firstLineChars="0" w:firstLine="0"/>
            </w:pPr>
          </w:p>
        </w:tc>
      </w:tr>
      <w:tr w:rsidR="00357D7A" w14:paraId="7A447503" w14:textId="77777777" w:rsidTr="00FE0DC6">
        <w:tc>
          <w:tcPr>
            <w:tcW w:w="1559" w:type="dxa"/>
          </w:tcPr>
          <w:p w14:paraId="790C9C5F" w14:textId="77777777" w:rsidR="00357D7A" w:rsidRDefault="00357D7A" w:rsidP="00735C40">
            <w:pPr>
              <w:pStyle w:val="affffb"/>
              <w:ind w:firstLineChars="0" w:firstLine="0"/>
            </w:pPr>
          </w:p>
        </w:tc>
        <w:tc>
          <w:tcPr>
            <w:tcW w:w="1559" w:type="dxa"/>
          </w:tcPr>
          <w:p w14:paraId="73D7E2CB" w14:textId="77777777" w:rsidR="00357D7A" w:rsidRDefault="00357D7A" w:rsidP="00735C40">
            <w:pPr>
              <w:pStyle w:val="affffb"/>
              <w:ind w:firstLineChars="0" w:firstLine="0"/>
            </w:pPr>
          </w:p>
        </w:tc>
        <w:tc>
          <w:tcPr>
            <w:tcW w:w="1560" w:type="dxa"/>
          </w:tcPr>
          <w:p w14:paraId="3C24705F" w14:textId="77777777" w:rsidR="00357D7A" w:rsidRDefault="00357D7A" w:rsidP="00735C40">
            <w:pPr>
              <w:pStyle w:val="affffb"/>
              <w:ind w:firstLineChars="0" w:firstLine="0"/>
            </w:pPr>
          </w:p>
        </w:tc>
        <w:tc>
          <w:tcPr>
            <w:tcW w:w="1559" w:type="dxa"/>
          </w:tcPr>
          <w:p w14:paraId="5CF7B245" w14:textId="77777777" w:rsidR="00357D7A" w:rsidRDefault="00357D7A" w:rsidP="00735C40">
            <w:pPr>
              <w:pStyle w:val="affffb"/>
              <w:ind w:firstLineChars="0" w:firstLine="0"/>
            </w:pPr>
          </w:p>
        </w:tc>
        <w:tc>
          <w:tcPr>
            <w:tcW w:w="1559" w:type="dxa"/>
          </w:tcPr>
          <w:p w14:paraId="257EDF07" w14:textId="77777777" w:rsidR="00357D7A" w:rsidRDefault="00357D7A" w:rsidP="00735C40">
            <w:pPr>
              <w:pStyle w:val="affffb"/>
              <w:ind w:firstLineChars="0" w:firstLine="0"/>
            </w:pPr>
          </w:p>
        </w:tc>
        <w:tc>
          <w:tcPr>
            <w:tcW w:w="1560" w:type="dxa"/>
          </w:tcPr>
          <w:p w14:paraId="0F3EE0D8" w14:textId="77777777" w:rsidR="00357D7A" w:rsidRDefault="00357D7A" w:rsidP="00735C40">
            <w:pPr>
              <w:pStyle w:val="affffb"/>
              <w:ind w:firstLineChars="0" w:firstLine="0"/>
            </w:pPr>
          </w:p>
        </w:tc>
      </w:tr>
      <w:tr w:rsidR="00357D7A" w14:paraId="0E15C1D5" w14:textId="77777777" w:rsidTr="00FE0DC6">
        <w:tc>
          <w:tcPr>
            <w:tcW w:w="1559" w:type="dxa"/>
          </w:tcPr>
          <w:p w14:paraId="0C6AEBDE" w14:textId="77777777" w:rsidR="00357D7A" w:rsidRDefault="00357D7A" w:rsidP="00735C40">
            <w:pPr>
              <w:pStyle w:val="affffb"/>
              <w:ind w:firstLineChars="0" w:firstLine="0"/>
            </w:pPr>
          </w:p>
        </w:tc>
        <w:tc>
          <w:tcPr>
            <w:tcW w:w="1559" w:type="dxa"/>
          </w:tcPr>
          <w:p w14:paraId="7CE76189" w14:textId="77777777" w:rsidR="00357D7A" w:rsidRDefault="00357D7A" w:rsidP="00735C40">
            <w:pPr>
              <w:pStyle w:val="affffb"/>
              <w:ind w:firstLineChars="0" w:firstLine="0"/>
            </w:pPr>
          </w:p>
        </w:tc>
        <w:tc>
          <w:tcPr>
            <w:tcW w:w="1560" w:type="dxa"/>
          </w:tcPr>
          <w:p w14:paraId="5395C652" w14:textId="77777777" w:rsidR="00357D7A" w:rsidRDefault="00357D7A" w:rsidP="00735C40">
            <w:pPr>
              <w:pStyle w:val="affffb"/>
              <w:ind w:firstLineChars="0" w:firstLine="0"/>
            </w:pPr>
          </w:p>
        </w:tc>
        <w:tc>
          <w:tcPr>
            <w:tcW w:w="1559" w:type="dxa"/>
          </w:tcPr>
          <w:p w14:paraId="33E613E1" w14:textId="77777777" w:rsidR="00357D7A" w:rsidRDefault="00357D7A" w:rsidP="00735C40">
            <w:pPr>
              <w:pStyle w:val="affffb"/>
              <w:ind w:firstLineChars="0" w:firstLine="0"/>
            </w:pPr>
          </w:p>
        </w:tc>
        <w:tc>
          <w:tcPr>
            <w:tcW w:w="1559" w:type="dxa"/>
          </w:tcPr>
          <w:p w14:paraId="1C955B48" w14:textId="77777777" w:rsidR="00357D7A" w:rsidRDefault="00357D7A" w:rsidP="00735C40">
            <w:pPr>
              <w:pStyle w:val="affffb"/>
              <w:ind w:firstLineChars="0" w:firstLine="0"/>
            </w:pPr>
          </w:p>
        </w:tc>
        <w:tc>
          <w:tcPr>
            <w:tcW w:w="1560" w:type="dxa"/>
          </w:tcPr>
          <w:p w14:paraId="28DBAA01" w14:textId="77777777" w:rsidR="00357D7A" w:rsidRDefault="00357D7A" w:rsidP="00735C40">
            <w:pPr>
              <w:pStyle w:val="affffb"/>
              <w:ind w:firstLineChars="0" w:firstLine="0"/>
            </w:pPr>
          </w:p>
        </w:tc>
      </w:tr>
      <w:tr w:rsidR="00357D7A" w14:paraId="0AEF8945" w14:textId="77777777" w:rsidTr="00FE0DC6">
        <w:tc>
          <w:tcPr>
            <w:tcW w:w="1559" w:type="dxa"/>
          </w:tcPr>
          <w:p w14:paraId="227FCAA4" w14:textId="77777777" w:rsidR="00357D7A" w:rsidRDefault="00357D7A" w:rsidP="00735C40">
            <w:pPr>
              <w:pStyle w:val="affffb"/>
              <w:ind w:firstLineChars="0" w:firstLine="0"/>
            </w:pPr>
          </w:p>
        </w:tc>
        <w:tc>
          <w:tcPr>
            <w:tcW w:w="1559" w:type="dxa"/>
          </w:tcPr>
          <w:p w14:paraId="1B8DCB26" w14:textId="77777777" w:rsidR="00357D7A" w:rsidRDefault="00357D7A" w:rsidP="00735C40">
            <w:pPr>
              <w:pStyle w:val="affffb"/>
              <w:ind w:firstLineChars="0" w:firstLine="0"/>
            </w:pPr>
          </w:p>
        </w:tc>
        <w:tc>
          <w:tcPr>
            <w:tcW w:w="1560" w:type="dxa"/>
          </w:tcPr>
          <w:p w14:paraId="29B734EB" w14:textId="77777777" w:rsidR="00357D7A" w:rsidRDefault="00357D7A" w:rsidP="00735C40">
            <w:pPr>
              <w:pStyle w:val="affffb"/>
              <w:ind w:firstLineChars="0" w:firstLine="0"/>
            </w:pPr>
          </w:p>
        </w:tc>
        <w:tc>
          <w:tcPr>
            <w:tcW w:w="1559" w:type="dxa"/>
          </w:tcPr>
          <w:p w14:paraId="7475D31D" w14:textId="77777777" w:rsidR="00357D7A" w:rsidRDefault="00357D7A" w:rsidP="00735C40">
            <w:pPr>
              <w:pStyle w:val="affffb"/>
              <w:ind w:firstLineChars="0" w:firstLine="0"/>
            </w:pPr>
          </w:p>
        </w:tc>
        <w:tc>
          <w:tcPr>
            <w:tcW w:w="1559" w:type="dxa"/>
          </w:tcPr>
          <w:p w14:paraId="67310521" w14:textId="77777777" w:rsidR="00357D7A" w:rsidRDefault="00357D7A" w:rsidP="00735C40">
            <w:pPr>
              <w:pStyle w:val="affffb"/>
              <w:ind w:firstLineChars="0" w:firstLine="0"/>
            </w:pPr>
          </w:p>
        </w:tc>
        <w:tc>
          <w:tcPr>
            <w:tcW w:w="1560" w:type="dxa"/>
          </w:tcPr>
          <w:p w14:paraId="5E9EBE18" w14:textId="77777777" w:rsidR="00357D7A" w:rsidRDefault="00357D7A" w:rsidP="00735C40">
            <w:pPr>
              <w:pStyle w:val="affffb"/>
              <w:ind w:firstLineChars="0" w:firstLine="0"/>
            </w:pPr>
          </w:p>
        </w:tc>
      </w:tr>
      <w:tr w:rsidR="00357D7A" w14:paraId="54519D12" w14:textId="77777777" w:rsidTr="00FE0DC6">
        <w:tc>
          <w:tcPr>
            <w:tcW w:w="1559" w:type="dxa"/>
          </w:tcPr>
          <w:p w14:paraId="5D56C5AD" w14:textId="77777777" w:rsidR="00357D7A" w:rsidRDefault="00357D7A" w:rsidP="00735C40">
            <w:pPr>
              <w:pStyle w:val="affffb"/>
              <w:ind w:firstLineChars="0" w:firstLine="0"/>
            </w:pPr>
          </w:p>
        </w:tc>
        <w:tc>
          <w:tcPr>
            <w:tcW w:w="1559" w:type="dxa"/>
          </w:tcPr>
          <w:p w14:paraId="64EA592F" w14:textId="77777777" w:rsidR="00357D7A" w:rsidRDefault="00357D7A" w:rsidP="00735C40">
            <w:pPr>
              <w:pStyle w:val="affffb"/>
              <w:ind w:firstLineChars="0" w:firstLine="0"/>
            </w:pPr>
          </w:p>
        </w:tc>
        <w:tc>
          <w:tcPr>
            <w:tcW w:w="1560" w:type="dxa"/>
          </w:tcPr>
          <w:p w14:paraId="0D6C4A07" w14:textId="77777777" w:rsidR="00357D7A" w:rsidRDefault="00357D7A" w:rsidP="00735C40">
            <w:pPr>
              <w:pStyle w:val="affffb"/>
              <w:ind w:firstLineChars="0" w:firstLine="0"/>
            </w:pPr>
          </w:p>
        </w:tc>
        <w:tc>
          <w:tcPr>
            <w:tcW w:w="1559" w:type="dxa"/>
          </w:tcPr>
          <w:p w14:paraId="0E609BE1" w14:textId="77777777" w:rsidR="00357D7A" w:rsidRDefault="00357D7A" w:rsidP="00735C40">
            <w:pPr>
              <w:pStyle w:val="affffb"/>
              <w:ind w:firstLineChars="0" w:firstLine="0"/>
            </w:pPr>
          </w:p>
        </w:tc>
        <w:tc>
          <w:tcPr>
            <w:tcW w:w="1559" w:type="dxa"/>
          </w:tcPr>
          <w:p w14:paraId="2B48B618" w14:textId="77777777" w:rsidR="00357D7A" w:rsidRDefault="00357D7A" w:rsidP="00735C40">
            <w:pPr>
              <w:pStyle w:val="affffb"/>
              <w:ind w:firstLineChars="0" w:firstLine="0"/>
            </w:pPr>
          </w:p>
        </w:tc>
        <w:tc>
          <w:tcPr>
            <w:tcW w:w="1560" w:type="dxa"/>
          </w:tcPr>
          <w:p w14:paraId="1F7E88C4" w14:textId="77777777" w:rsidR="00357D7A" w:rsidRDefault="00357D7A" w:rsidP="00735C40">
            <w:pPr>
              <w:pStyle w:val="affffb"/>
              <w:ind w:firstLineChars="0" w:firstLine="0"/>
            </w:pPr>
          </w:p>
        </w:tc>
      </w:tr>
      <w:tr w:rsidR="00357D7A" w14:paraId="134B3666" w14:textId="77777777" w:rsidTr="00FE0DC6">
        <w:tc>
          <w:tcPr>
            <w:tcW w:w="1559" w:type="dxa"/>
          </w:tcPr>
          <w:p w14:paraId="45F12520" w14:textId="77777777" w:rsidR="00357D7A" w:rsidRDefault="00357D7A" w:rsidP="00735C40">
            <w:pPr>
              <w:pStyle w:val="affffb"/>
              <w:ind w:firstLineChars="0" w:firstLine="0"/>
            </w:pPr>
          </w:p>
        </w:tc>
        <w:tc>
          <w:tcPr>
            <w:tcW w:w="1559" w:type="dxa"/>
          </w:tcPr>
          <w:p w14:paraId="4F2A1963" w14:textId="77777777" w:rsidR="00357D7A" w:rsidRDefault="00357D7A" w:rsidP="00735C40">
            <w:pPr>
              <w:pStyle w:val="affffb"/>
              <w:ind w:firstLineChars="0" w:firstLine="0"/>
            </w:pPr>
          </w:p>
        </w:tc>
        <w:tc>
          <w:tcPr>
            <w:tcW w:w="1560" w:type="dxa"/>
          </w:tcPr>
          <w:p w14:paraId="1D1CBFDC" w14:textId="77777777" w:rsidR="00357D7A" w:rsidRDefault="00357D7A" w:rsidP="00735C40">
            <w:pPr>
              <w:pStyle w:val="affffb"/>
              <w:ind w:firstLineChars="0" w:firstLine="0"/>
            </w:pPr>
          </w:p>
        </w:tc>
        <w:tc>
          <w:tcPr>
            <w:tcW w:w="1559" w:type="dxa"/>
          </w:tcPr>
          <w:p w14:paraId="72F92D0A" w14:textId="77777777" w:rsidR="00357D7A" w:rsidRDefault="00357D7A" w:rsidP="00735C40">
            <w:pPr>
              <w:pStyle w:val="affffb"/>
              <w:ind w:firstLineChars="0" w:firstLine="0"/>
            </w:pPr>
          </w:p>
        </w:tc>
        <w:tc>
          <w:tcPr>
            <w:tcW w:w="1559" w:type="dxa"/>
          </w:tcPr>
          <w:p w14:paraId="5C41DBD5" w14:textId="77777777" w:rsidR="00357D7A" w:rsidRDefault="00357D7A" w:rsidP="00735C40">
            <w:pPr>
              <w:pStyle w:val="affffb"/>
              <w:ind w:firstLineChars="0" w:firstLine="0"/>
            </w:pPr>
          </w:p>
        </w:tc>
        <w:tc>
          <w:tcPr>
            <w:tcW w:w="1560" w:type="dxa"/>
          </w:tcPr>
          <w:p w14:paraId="659B5650" w14:textId="77777777" w:rsidR="00357D7A" w:rsidRDefault="00357D7A" w:rsidP="00735C40">
            <w:pPr>
              <w:pStyle w:val="affffb"/>
              <w:ind w:firstLineChars="0" w:firstLine="0"/>
            </w:pPr>
          </w:p>
        </w:tc>
      </w:tr>
      <w:tr w:rsidR="00357D7A" w14:paraId="74FE494B" w14:textId="77777777" w:rsidTr="00FE0DC6">
        <w:tc>
          <w:tcPr>
            <w:tcW w:w="1559" w:type="dxa"/>
          </w:tcPr>
          <w:p w14:paraId="64124A8E" w14:textId="77777777" w:rsidR="00357D7A" w:rsidRDefault="00357D7A" w:rsidP="00735C40">
            <w:pPr>
              <w:pStyle w:val="affffb"/>
              <w:ind w:firstLineChars="0" w:firstLine="0"/>
            </w:pPr>
          </w:p>
        </w:tc>
        <w:tc>
          <w:tcPr>
            <w:tcW w:w="1559" w:type="dxa"/>
          </w:tcPr>
          <w:p w14:paraId="2CC313D6" w14:textId="77777777" w:rsidR="00357D7A" w:rsidRDefault="00357D7A" w:rsidP="00735C40">
            <w:pPr>
              <w:pStyle w:val="affffb"/>
              <w:ind w:firstLineChars="0" w:firstLine="0"/>
            </w:pPr>
          </w:p>
        </w:tc>
        <w:tc>
          <w:tcPr>
            <w:tcW w:w="1560" w:type="dxa"/>
          </w:tcPr>
          <w:p w14:paraId="52DCC1F2" w14:textId="77777777" w:rsidR="00357D7A" w:rsidRDefault="00357D7A" w:rsidP="00735C40">
            <w:pPr>
              <w:pStyle w:val="affffb"/>
              <w:ind w:firstLineChars="0" w:firstLine="0"/>
            </w:pPr>
          </w:p>
        </w:tc>
        <w:tc>
          <w:tcPr>
            <w:tcW w:w="1559" w:type="dxa"/>
          </w:tcPr>
          <w:p w14:paraId="7A094C82" w14:textId="77777777" w:rsidR="00357D7A" w:rsidRDefault="00357D7A" w:rsidP="00735C40">
            <w:pPr>
              <w:pStyle w:val="affffb"/>
              <w:ind w:firstLineChars="0" w:firstLine="0"/>
            </w:pPr>
          </w:p>
        </w:tc>
        <w:tc>
          <w:tcPr>
            <w:tcW w:w="1559" w:type="dxa"/>
          </w:tcPr>
          <w:p w14:paraId="51C91122" w14:textId="77777777" w:rsidR="00357D7A" w:rsidRDefault="00357D7A" w:rsidP="00735C40">
            <w:pPr>
              <w:pStyle w:val="affffb"/>
              <w:ind w:firstLineChars="0" w:firstLine="0"/>
            </w:pPr>
          </w:p>
        </w:tc>
        <w:tc>
          <w:tcPr>
            <w:tcW w:w="1560" w:type="dxa"/>
          </w:tcPr>
          <w:p w14:paraId="29A33393" w14:textId="77777777" w:rsidR="00357D7A" w:rsidRDefault="00357D7A" w:rsidP="00735C40">
            <w:pPr>
              <w:pStyle w:val="affffb"/>
              <w:ind w:firstLineChars="0" w:firstLine="0"/>
            </w:pPr>
          </w:p>
        </w:tc>
      </w:tr>
      <w:tr w:rsidR="00357D7A" w14:paraId="7D2FBA2D" w14:textId="77777777" w:rsidTr="00FE0DC6">
        <w:tc>
          <w:tcPr>
            <w:tcW w:w="1559" w:type="dxa"/>
          </w:tcPr>
          <w:p w14:paraId="64FCFAC1" w14:textId="77777777" w:rsidR="00357D7A" w:rsidRDefault="00357D7A" w:rsidP="00735C40">
            <w:pPr>
              <w:pStyle w:val="affffb"/>
              <w:ind w:firstLineChars="0" w:firstLine="0"/>
            </w:pPr>
          </w:p>
        </w:tc>
        <w:tc>
          <w:tcPr>
            <w:tcW w:w="1559" w:type="dxa"/>
          </w:tcPr>
          <w:p w14:paraId="582CA48A" w14:textId="77777777" w:rsidR="00357D7A" w:rsidRDefault="00357D7A" w:rsidP="00735C40">
            <w:pPr>
              <w:pStyle w:val="affffb"/>
              <w:ind w:firstLineChars="0" w:firstLine="0"/>
            </w:pPr>
          </w:p>
        </w:tc>
        <w:tc>
          <w:tcPr>
            <w:tcW w:w="1560" w:type="dxa"/>
          </w:tcPr>
          <w:p w14:paraId="43B12796" w14:textId="77777777" w:rsidR="00357D7A" w:rsidRDefault="00357D7A" w:rsidP="00735C40">
            <w:pPr>
              <w:pStyle w:val="affffb"/>
              <w:ind w:firstLineChars="0" w:firstLine="0"/>
            </w:pPr>
          </w:p>
        </w:tc>
        <w:tc>
          <w:tcPr>
            <w:tcW w:w="1559" w:type="dxa"/>
          </w:tcPr>
          <w:p w14:paraId="7E487D14" w14:textId="77777777" w:rsidR="00357D7A" w:rsidRDefault="00357D7A" w:rsidP="00735C40">
            <w:pPr>
              <w:pStyle w:val="affffb"/>
              <w:ind w:firstLineChars="0" w:firstLine="0"/>
            </w:pPr>
          </w:p>
        </w:tc>
        <w:tc>
          <w:tcPr>
            <w:tcW w:w="1559" w:type="dxa"/>
          </w:tcPr>
          <w:p w14:paraId="3DF3756E" w14:textId="77777777" w:rsidR="00357D7A" w:rsidRDefault="00357D7A" w:rsidP="00735C40">
            <w:pPr>
              <w:pStyle w:val="affffb"/>
              <w:ind w:firstLineChars="0" w:firstLine="0"/>
            </w:pPr>
          </w:p>
        </w:tc>
        <w:tc>
          <w:tcPr>
            <w:tcW w:w="1560" w:type="dxa"/>
          </w:tcPr>
          <w:p w14:paraId="3FECDEE4" w14:textId="77777777" w:rsidR="00357D7A" w:rsidRDefault="00357D7A" w:rsidP="00735C40">
            <w:pPr>
              <w:pStyle w:val="affffb"/>
              <w:ind w:firstLineChars="0" w:firstLine="0"/>
            </w:pPr>
          </w:p>
        </w:tc>
      </w:tr>
      <w:tr w:rsidR="00357D7A" w14:paraId="0088A717" w14:textId="77777777" w:rsidTr="00FE0DC6">
        <w:tc>
          <w:tcPr>
            <w:tcW w:w="1559" w:type="dxa"/>
          </w:tcPr>
          <w:p w14:paraId="3F155207" w14:textId="77777777" w:rsidR="00357D7A" w:rsidRDefault="00357D7A" w:rsidP="00735C40">
            <w:pPr>
              <w:pStyle w:val="affffb"/>
              <w:ind w:firstLineChars="0" w:firstLine="0"/>
            </w:pPr>
          </w:p>
        </w:tc>
        <w:tc>
          <w:tcPr>
            <w:tcW w:w="1559" w:type="dxa"/>
          </w:tcPr>
          <w:p w14:paraId="2FF8BA6C" w14:textId="77777777" w:rsidR="00357D7A" w:rsidRDefault="00357D7A" w:rsidP="00735C40">
            <w:pPr>
              <w:pStyle w:val="affffb"/>
              <w:ind w:firstLineChars="0" w:firstLine="0"/>
            </w:pPr>
          </w:p>
        </w:tc>
        <w:tc>
          <w:tcPr>
            <w:tcW w:w="1560" w:type="dxa"/>
          </w:tcPr>
          <w:p w14:paraId="74149FF1" w14:textId="77777777" w:rsidR="00357D7A" w:rsidRDefault="00357D7A" w:rsidP="00735C40">
            <w:pPr>
              <w:pStyle w:val="affffb"/>
              <w:ind w:firstLineChars="0" w:firstLine="0"/>
            </w:pPr>
          </w:p>
        </w:tc>
        <w:tc>
          <w:tcPr>
            <w:tcW w:w="1559" w:type="dxa"/>
          </w:tcPr>
          <w:p w14:paraId="5648D12B" w14:textId="77777777" w:rsidR="00357D7A" w:rsidRDefault="00357D7A" w:rsidP="00735C40">
            <w:pPr>
              <w:pStyle w:val="affffb"/>
              <w:ind w:firstLineChars="0" w:firstLine="0"/>
            </w:pPr>
          </w:p>
        </w:tc>
        <w:tc>
          <w:tcPr>
            <w:tcW w:w="1559" w:type="dxa"/>
          </w:tcPr>
          <w:p w14:paraId="428D38C3" w14:textId="77777777" w:rsidR="00357D7A" w:rsidRDefault="00357D7A" w:rsidP="00735C40">
            <w:pPr>
              <w:pStyle w:val="affffb"/>
              <w:ind w:firstLineChars="0" w:firstLine="0"/>
            </w:pPr>
          </w:p>
        </w:tc>
        <w:tc>
          <w:tcPr>
            <w:tcW w:w="1560" w:type="dxa"/>
          </w:tcPr>
          <w:p w14:paraId="3EC75806" w14:textId="77777777" w:rsidR="00357D7A" w:rsidRDefault="00357D7A" w:rsidP="00735C40">
            <w:pPr>
              <w:pStyle w:val="affffb"/>
              <w:ind w:firstLineChars="0" w:firstLine="0"/>
            </w:pPr>
          </w:p>
        </w:tc>
      </w:tr>
      <w:tr w:rsidR="00357D7A" w14:paraId="01D76F83" w14:textId="77777777" w:rsidTr="00FE0DC6">
        <w:tc>
          <w:tcPr>
            <w:tcW w:w="1559" w:type="dxa"/>
          </w:tcPr>
          <w:p w14:paraId="597124E0" w14:textId="77777777" w:rsidR="00357D7A" w:rsidRDefault="00357D7A" w:rsidP="00735C40">
            <w:pPr>
              <w:pStyle w:val="affffb"/>
              <w:ind w:firstLineChars="0" w:firstLine="0"/>
            </w:pPr>
          </w:p>
        </w:tc>
        <w:tc>
          <w:tcPr>
            <w:tcW w:w="1559" w:type="dxa"/>
          </w:tcPr>
          <w:p w14:paraId="64A08761" w14:textId="77777777" w:rsidR="00357D7A" w:rsidRDefault="00357D7A" w:rsidP="00735C40">
            <w:pPr>
              <w:pStyle w:val="affffb"/>
              <w:ind w:firstLineChars="0" w:firstLine="0"/>
            </w:pPr>
          </w:p>
        </w:tc>
        <w:tc>
          <w:tcPr>
            <w:tcW w:w="1560" w:type="dxa"/>
          </w:tcPr>
          <w:p w14:paraId="7D76848D" w14:textId="77777777" w:rsidR="00357D7A" w:rsidRDefault="00357D7A" w:rsidP="00735C40">
            <w:pPr>
              <w:pStyle w:val="affffb"/>
              <w:ind w:firstLineChars="0" w:firstLine="0"/>
            </w:pPr>
          </w:p>
        </w:tc>
        <w:tc>
          <w:tcPr>
            <w:tcW w:w="1559" w:type="dxa"/>
          </w:tcPr>
          <w:p w14:paraId="46C82024" w14:textId="77777777" w:rsidR="00357D7A" w:rsidRDefault="00357D7A" w:rsidP="00735C40">
            <w:pPr>
              <w:pStyle w:val="affffb"/>
              <w:ind w:firstLineChars="0" w:firstLine="0"/>
            </w:pPr>
          </w:p>
        </w:tc>
        <w:tc>
          <w:tcPr>
            <w:tcW w:w="1559" w:type="dxa"/>
          </w:tcPr>
          <w:p w14:paraId="0685D5EE" w14:textId="77777777" w:rsidR="00357D7A" w:rsidRDefault="00357D7A" w:rsidP="00735C40">
            <w:pPr>
              <w:pStyle w:val="affffb"/>
              <w:ind w:firstLineChars="0" w:firstLine="0"/>
            </w:pPr>
          </w:p>
        </w:tc>
        <w:tc>
          <w:tcPr>
            <w:tcW w:w="1560" w:type="dxa"/>
          </w:tcPr>
          <w:p w14:paraId="576CBE90" w14:textId="77777777" w:rsidR="00357D7A" w:rsidRDefault="00357D7A" w:rsidP="00735C40">
            <w:pPr>
              <w:pStyle w:val="affffb"/>
              <w:ind w:firstLineChars="0" w:firstLine="0"/>
            </w:pPr>
          </w:p>
        </w:tc>
      </w:tr>
      <w:tr w:rsidR="00357D7A" w14:paraId="73AD2701" w14:textId="77777777" w:rsidTr="00FE0DC6">
        <w:tc>
          <w:tcPr>
            <w:tcW w:w="1559" w:type="dxa"/>
          </w:tcPr>
          <w:p w14:paraId="1FD65790" w14:textId="77777777" w:rsidR="00357D7A" w:rsidRDefault="00357D7A" w:rsidP="00735C40">
            <w:pPr>
              <w:pStyle w:val="affffb"/>
              <w:ind w:firstLineChars="0" w:firstLine="0"/>
            </w:pPr>
          </w:p>
        </w:tc>
        <w:tc>
          <w:tcPr>
            <w:tcW w:w="1559" w:type="dxa"/>
          </w:tcPr>
          <w:p w14:paraId="7CEA058D" w14:textId="77777777" w:rsidR="00357D7A" w:rsidRDefault="00357D7A" w:rsidP="00735C40">
            <w:pPr>
              <w:pStyle w:val="affffb"/>
              <w:ind w:firstLineChars="0" w:firstLine="0"/>
            </w:pPr>
          </w:p>
        </w:tc>
        <w:tc>
          <w:tcPr>
            <w:tcW w:w="1560" w:type="dxa"/>
          </w:tcPr>
          <w:p w14:paraId="38E3F50C" w14:textId="77777777" w:rsidR="00357D7A" w:rsidRDefault="00357D7A" w:rsidP="00735C40">
            <w:pPr>
              <w:pStyle w:val="affffb"/>
              <w:ind w:firstLineChars="0" w:firstLine="0"/>
            </w:pPr>
          </w:p>
        </w:tc>
        <w:tc>
          <w:tcPr>
            <w:tcW w:w="1559" w:type="dxa"/>
          </w:tcPr>
          <w:p w14:paraId="1C3CACE5" w14:textId="77777777" w:rsidR="00357D7A" w:rsidRDefault="00357D7A" w:rsidP="00735C40">
            <w:pPr>
              <w:pStyle w:val="affffb"/>
              <w:ind w:firstLineChars="0" w:firstLine="0"/>
            </w:pPr>
          </w:p>
        </w:tc>
        <w:tc>
          <w:tcPr>
            <w:tcW w:w="1559" w:type="dxa"/>
          </w:tcPr>
          <w:p w14:paraId="5EC1975E" w14:textId="77777777" w:rsidR="00357D7A" w:rsidRDefault="00357D7A" w:rsidP="00735C40">
            <w:pPr>
              <w:pStyle w:val="affffb"/>
              <w:ind w:firstLineChars="0" w:firstLine="0"/>
            </w:pPr>
          </w:p>
        </w:tc>
        <w:tc>
          <w:tcPr>
            <w:tcW w:w="1560" w:type="dxa"/>
          </w:tcPr>
          <w:p w14:paraId="43D8EA9B" w14:textId="77777777" w:rsidR="00357D7A" w:rsidRDefault="00357D7A" w:rsidP="00735C40">
            <w:pPr>
              <w:pStyle w:val="affffb"/>
              <w:ind w:firstLineChars="0" w:firstLine="0"/>
            </w:pPr>
          </w:p>
        </w:tc>
      </w:tr>
      <w:tr w:rsidR="00357D7A" w14:paraId="79C23FBD" w14:textId="77777777" w:rsidTr="00FE0DC6">
        <w:tc>
          <w:tcPr>
            <w:tcW w:w="1559" w:type="dxa"/>
          </w:tcPr>
          <w:p w14:paraId="05710FEC" w14:textId="77777777" w:rsidR="00357D7A" w:rsidRDefault="00357D7A" w:rsidP="00735C40">
            <w:pPr>
              <w:pStyle w:val="affffb"/>
              <w:ind w:firstLineChars="0" w:firstLine="0"/>
            </w:pPr>
          </w:p>
        </w:tc>
        <w:tc>
          <w:tcPr>
            <w:tcW w:w="1559" w:type="dxa"/>
          </w:tcPr>
          <w:p w14:paraId="5D7C8E06" w14:textId="77777777" w:rsidR="00357D7A" w:rsidRDefault="00357D7A" w:rsidP="00735C40">
            <w:pPr>
              <w:pStyle w:val="affffb"/>
              <w:ind w:firstLineChars="0" w:firstLine="0"/>
            </w:pPr>
          </w:p>
        </w:tc>
        <w:tc>
          <w:tcPr>
            <w:tcW w:w="1560" w:type="dxa"/>
          </w:tcPr>
          <w:p w14:paraId="0E616C5A" w14:textId="77777777" w:rsidR="00357D7A" w:rsidRDefault="00357D7A" w:rsidP="00735C40">
            <w:pPr>
              <w:pStyle w:val="affffb"/>
              <w:ind w:firstLineChars="0" w:firstLine="0"/>
            </w:pPr>
          </w:p>
        </w:tc>
        <w:tc>
          <w:tcPr>
            <w:tcW w:w="1559" w:type="dxa"/>
          </w:tcPr>
          <w:p w14:paraId="4A8668F3" w14:textId="77777777" w:rsidR="00357D7A" w:rsidRDefault="00357D7A" w:rsidP="00735C40">
            <w:pPr>
              <w:pStyle w:val="affffb"/>
              <w:ind w:firstLineChars="0" w:firstLine="0"/>
            </w:pPr>
          </w:p>
        </w:tc>
        <w:tc>
          <w:tcPr>
            <w:tcW w:w="1559" w:type="dxa"/>
          </w:tcPr>
          <w:p w14:paraId="21750B38" w14:textId="77777777" w:rsidR="00357D7A" w:rsidRDefault="00357D7A" w:rsidP="00735C40">
            <w:pPr>
              <w:pStyle w:val="affffb"/>
              <w:ind w:firstLineChars="0" w:firstLine="0"/>
            </w:pPr>
          </w:p>
        </w:tc>
        <w:tc>
          <w:tcPr>
            <w:tcW w:w="1560" w:type="dxa"/>
          </w:tcPr>
          <w:p w14:paraId="223C2E20" w14:textId="77777777" w:rsidR="00357D7A" w:rsidRDefault="00357D7A" w:rsidP="00735C40">
            <w:pPr>
              <w:pStyle w:val="affffb"/>
              <w:ind w:firstLineChars="0" w:firstLine="0"/>
            </w:pPr>
          </w:p>
        </w:tc>
      </w:tr>
      <w:tr w:rsidR="00357D7A" w14:paraId="1EE8117B" w14:textId="77777777" w:rsidTr="00FE0DC6">
        <w:tc>
          <w:tcPr>
            <w:tcW w:w="1559" w:type="dxa"/>
          </w:tcPr>
          <w:p w14:paraId="64EE6622" w14:textId="77777777" w:rsidR="00357D7A" w:rsidRDefault="00357D7A" w:rsidP="00735C40">
            <w:pPr>
              <w:pStyle w:val="affffb"/>
              <w:ind w:firstLineChars="0" w:firstLine="0"/>
            </w:pPr>
          </w:p>
        </w:tc>
        <w:tc>
          <w:tcPr>
            <w:tcW w:w="1559" w:type="dxa"/>
          </w:tcPr>
          <w:p w14:paraId="28D11326" w14:textId="77777777" w:rsidR="00357D7A" w:rsidRDefault="00357D7A" w:rsidP="00735C40">
            <w:pPr>
              <w:pStyle w:val="affffb"/>
              <w:ind w:firstLineChars="0" w:firstLine="0"/>
            </w:pPr>
          </w:p>
        </w:tc>
        <w:tc>
          <w:tcPr>
            <w:tcW w:w="1560" w:type="dxa"/>
          </w:tcPr>
          <w:p w14:paraId="77D868C0" w14:textId="77777777" w:rsidR="00357D7A" w:rsidRDefault="00357D7A" w:rsidP="00735C40">
            <w:pPr>
              <w:pStyle w:val="affffb"/>
              <w:ind w:firstLineChars="0" w:firstLine="0"/>
            </w:pPr>
          </w:p>
        </w:tc>
        <w:tc>
          <w:tcPr>
            <w:tcW w:w="1559" w:type="dxa"/>
          </w:tcPr>
          <w:p w14:paraId="443786AF" w14:textId="77777777" w:rsidR="00357D7A" w:rsidRDefault="00357D7A" w:rsidP="00735C40">
            <w:pPr>
              <w:pStyle w:val="affffb"/>
              <w:ind w:firstLineChars="0" w:firstLine="0"/>
            </w:pPr>
          </w:p>
        </w:tc>
        <w:tc>
          <w:tcPr>
            <w:tcW w:w="1559" w:type="dxa"/>
          </w:tcPr>
          <w:p w14:paraId="2136C802" w14:textId="77777777" w:rsidR="00357D7A" w:rsidRDefault="00357D7A" w:rsidP="00735C40">
            <w:pPr>
              <w:pStyle w:val="affffb"/>
              <w:ind w:firstLineChars="0" w:firstLine="0"/>
            </w:pPr>
          </w:p>
        </w:tc>
        <w:tc>
          <w:tcPr>
            <w:tcW w:w="1560" w:type="dxa"/>
          </w:tcPr>
          <w:p w14:paraId="4DA3C5CC" w14:textId="77777777" w:rsidR="00357D7A" w:rsidRDefault="00357D7A" w:rsidP="00735C40">
            <w:pPr>
              <w:pStyle w:val="affffb"/>
              <w:ind w:firstLineChars="0" w:firstLine="0"/>
            </w:pPr>
          </w:p>
        </w:tc>
      </w:tr>
      <w:tr w:rsidR="00357D7A" w14:paraId="61F899F3" w14:textId="77777777" w:rsidTr="00FE0DC6">
        <w:tc>
          <w:tcPr>
            <w:tcW w:w="1559" w:type="dxa"/>
          </w:tcPr>
          <w:p w14:paraId="5101EBFA" w14:textId="77777777" w:rsidR="00357D7A" w:rsidRDefault="00357D7A" w:rsidP="00735C40">
            <w:pPr>
              <w:pStyle w:val="affffb"/>
              <w:ind w:firstLineChars="0" w:firstLine="0"/>
            </w:pPr>
          </w:p>
        </w:tc>
        <w:tc>
          <w:tcPr>
            <w:tcW w:w="1559" w:type="dxa"/>
          </w:tcPr>
          <w:p w14:paraId="51C6B7F7" w14:textId="77777777" w:rsidR="00357D7A" w:rsidRDefault="00357D7A" w:rsidP="00735C40">
            <w:pPr>
              <w:pStyle w:val="affffb"/>
              <w:ind w:firstLineChars="0" w:firstLine="0"/>
            </w:pPr>
          </w:p>
        </w:tc>
        <w:tc>
          <w:tcPr>
            <w:tcW w:w="1560" w:type="dxa"/>
          </w:tcPr>
          <w:p w14:paraId="4F8C6DB3" w14:textId="77777777" w:rsidR="00357D7A" w:rsidRDefault="00357D7A" w:rsidP="00735C40">
            <w:pPr>
              <w:pStyle w:val="affffb"/>
              <w:ind w:firstLineChars="0" w:firstLine="0"/>
            </w:pPr>
          </w:p>
        </w:tc>
        <w:tc>
          <w:tcPr>
            <w:tcW w:w="1559" w:type="dxa"/>
          </w:tcPr>
          <w:p w14:paraId="5959463D" w14:textId="77777777" w:rsidR="00357D7A" w:rsidRDefault="00357D7A" w:rsidP="00735C40">
            <w:pPr>
              <w:pStyle w:val="affffb"/>
              <w:ind w:firstLineChars="0" w:firstLine="0"/>
            </w:pPr>
          </w:p>
        </w:tc>
        <w:tc>
          <w:tcPr>
            <w:tcW w:w="1559" w:type="dxa"/>
          </w:tcPr>
          <w:p w14:paraId="50E886AC" w14:textId="77777777" w:rsidR="00357D7A" w:rsidRDefault="00357D7A" w:rsidP="00735C40">
            <w:pPr>
              <w:pStyle w:val="affffb"/>
              <w:ind w:firstLineChars="0" w:firstLine="0"/>
            </w:pPr>
          </w:p>
        </w:tc>
        <w:tc>
          <w:tcPr>
            <w:tcW w:w="1560" w:type="dxa"/>
          </w:tcPr>
          <w:p w14:paraId="03835FA3" w14:textId="77777777" w:rsidR="00357D7A" w:rsidRDefault="00357D7A" w:rsidP="00735C40">
            <w:pPr>
              <w:pStyle w:val="affffb"/>
              <w:ind w:firstLineChars="0" w:firstLine="0"/>
            </w:pPr>
          </w:p>
        </w:tc>
      </w:tr>
      <w:tr w:rsidR="00357D7A" w14:paraId="1C5F7A0A" w14:textId="77777777" w:rsidTr="00FE0DC6">
        <w:tc>
          <w:tcPr>
            <w:tcW w:w="1559" w:type="dxa"/>
          </w:tcPr>
          <w:p w14:paraId="63308EC8" w14:textId="77777777" w:rsidR="00357D7A" w:rsidRDefault="00357D7A" w:rsidP="00735C40">
            <w:pPr>
              <w:pStyle w:val="affffb"/>
              <w:ind w:firstLineChars="0" w:firstLine="0"/>
            </w:pPr>
          </w:p>
        </w:tc>
        <w:tc>
          <w:tcPr>
            <w:tcW w:w="1559" w:type="dxa"/>
          </w:tcPr>
          <w:p w14:paraId="58E275FB" w14:textId="77777777" w:rsidR="00357D7A" w:rsidRDefault="00357D7A" w:rsidP="00735C40">
            <w:pPr>
              <w:pStyle w:val="affffb"/>
              <w:ind w:firstLineChars="0" w:firstLine="0"/>
            </w:pPr>
          </w:p>
        </w:tc>
        <w:tc>
          <w:tcPr>
            <w:tcW w:w="1560" w:type="dxa"/>
          </w:tcPr>
          <w:p w14:paraId="02D50A89" w14:textId="77777777" w:rsidR="00357D7A" w:rsidRDefault="00357D7A" w:rsidP="00735C40">
            <w:pPr>
              <w:pStyle w:val="affffb"/>
              <w:ind w:firstLineChars="0" w:firstLine="0"/>
            </w:pPr>
          </w:p>
        </w:tc>
        <w:tc>
          <w:tcPr>
            <w:tcW w:w="1559" w:type="dxa"/>
          </w:tcPr>
          <w:p w14:paraId="4201CFE9" w14:textId="77777777" w:rsidR="00357D7A" w:rsidRDefault="00357D7A" w:rsidP="00735C40">
            <w:pPr>
              <w:pStyle w:val="affffb"/>
              <w:ind w:firstLineChars="0" w:firstLine="0"/>
            </w:pPr>
          </w:p>
        </w:tc>
        <w:tc>
          <w:tcPr>
            <w:tcW w:w="1559" w:type="dxa"/>
          </w:tcPr>
          <w:p w14:paraId="5A91E294" w14:textId="77777777" w:rsidR="00357D7A" w:rsidRDefault="00357D7A" w:rsidP="00735C40">
            <w:pPr>
              <w:pStyle w:val="affffb"/>
              <w:ind w:firstLineChars="0" w:firstLine="0"/>
            </w:pPr>
          </w:p>
        </w:tc>
        <w:tc>
          <w:tcPr>
            <w:tcW w:w="1560" w:type="dxa"/>
          </w:tcPr>
          <w:p w14:paraId="29AE3CCE" w14:textId="77777777" w:rsidR="00357D7A" w:rsidRDefault="00357D7A" w:rsidP="00735C40">
            <w:pPr>
              <w:pStyle w:val="affffb"/>
              <w:ind w:firstLineChars="0" w:firstLine="0"/>
            </w:pPr>
          </w:p>
        </w:tc>
      </w:tr>
      <w:tr w:rsidR="00357D7A" w14:paraId="309844B2" w14:textId="77777777" w:rsidTr="00FE0DC6">
        <w:tc>
          <w:tcPr>
            <w:tcW w:w="1559" w:type="dxa"/>
          </w:tcPr>
          <w:p w14:paraId="54793305" w14:textId="77777777" w:rsidR="00357D7A" w:rsidRDefault="00357D7A" w:rsidP="00735C40">
            <w:pPr>
              <w:pStyle w:val="affffb"/>
              <w:ind w:firstLineChars="0" w:firstLine="0"/>
            </w:pPr>
          </w:p>
        </w:tc>
        <w:tc>
          <w:tcPr>
            <w:tcW w:w="1559" w:type="dxa"/>
          </w:tcPr>
          <w:p w14:paraId="48A72899" w14:textId="77777777" w:rsidR="00357D7A" w:rsidRDefault="00357D7A" w:rsidP="00735C40">
            <w:pPr>
              <w:pStyle w:val="affffb"/>
              <w:ind w:firstLineChars="0" w:firstLine="0"/>
            </w:pPr>
          </w:p>
        </w:tc>
        <w:tc>
          <w:tcPr>
            <w:tcW w:w="1560" w:type="dxa"/>
          </w:tcPr>
          <w:p w14:paraId="4FCD50FE" w14:textId="77777777" w:rsidR="00357D7A" w:rsidRDefault="00357D7A" w:rsidP="00735C40">
            <w:pPr>
              <w:pStyle w:val="affffb"/>
              <w:ind w:firstLineChars="0" w:firstLine="0"/>
            </w:pPr>
          </w:p>
        </w:tc>
        <w:tc>
          <w:tcPr>
            <w:tcW w:w="1559" w:type="dxa"/>
          </w:tcPr>
          <w:p w14:paraId="12A91132" w14:textId="77777777" w:rsidR="00357D7A" w:rsidRDefault="00357D7A" w:rsidP="00735C40">
            <w:pPr>
              <w:pStyle w:val="affffb"/>
              <w:ind w:firstLineChars="0" w:firstLine="0"/>
            </w:pPr>
          </w:p>
        </w:tc>
        <w:tc>
          <w:tcPr>
            <w:tcW w:w="1559" w:type="dxa"/>
          </w:tcPr>
          <w:p w14:paraId="7B05545F" w14:textId="77777777" w:rsidR="00357D7A" w:rsidRDefault="00357D7A" w:rsidP="00735C40">
            <w:pPr>
              <w:pStyle w:val="affffb"/>
              <w:ind w:firstLineChars="0" w:firstLine="0"/>
            </w:pPr>
          </w:p>
        </w:tc>
        <w:tc>
          <w:tcPr>
            <w:tcW w:w="1560" w:type="dxa"/>
          </w:tcPr>
          <w:p w14:paraId="1682BCF8" w14:textId="77777777" w:rsidR="00357D7A" w:rsidRDefault="00357D7A" w:rsidP="00735C40">
            <w:pPr>
              <w:pStyle w:val="affffb"/>
              <w:ind w:firstLineChars="0" w:firstLine="0"/>
            </w:pPr>
          </w:p>
        </w:tc>
      </w:tr>
      <w:tr w:rsidR="00357D7A" w14:paraId="05F59092" w14:textId="77777777" w:rsidTr="00FE0DC6">
        <w:tc>
          <w:tcPr>
            <w:tcW w:w="1559" w:type="dxa"/>
          </w:tcPr>
          <w:p w14:paraId="3904E266" w14:textId="77777777" w:rsidR="00357D7A" w:rsidRDefault="00357D7A" w:rsidP="00735C40">
            <w:pPr>
              <w:pStyle w:val="affffb"/>
              <w:ind w:firstLineChars="0" w:firstLine="0"/>
            </w:pPr>
          </w:p>
        </w:tc>
        <w:tc>
          <w:tcPr>
            <w:tcW w:w="1559" w:type="dxa"/>
          </w:tcPr>
          <w:p w14:paraId="0B6E248C" w14:textId="77777777" w:rsidR="00357D7A" w:rsidRDefault="00357D7A" w:rsidP="00735C40">
            <w:pPr>
              <w:pStyle w:val="affffb"/>
              <w:ind w:firstLineChars="0" w:firstLine="0"/>
            </w:pPr>
          </w:p>
        </w:tc>
        <w:tc>
          <w:tcPr>
            <w:tcW w:w="1560" w:type="dxa"/>
          </w:tcPr>
          <w:p w14:paraId="1B7CB8E6" w14:textId="77777777" w:rsidR="00357D7A" w:rsidRDefault="00357D7A" w:rsidP="00735C40">
            <w:pPr>
              <w:pStyle w:val="affffb"/>
              <w:ind w:firstLineChars="0" w:firstLine="0"/>
            </w:pPr>
          </w:p>
        </w:tc>
        <w:tc>
          <w:tcPr>
            <w:tcW w:w="1559" w:type="dxa"/>
          </w:tcPr>
          <w:p w14:paraId="1ACDFF36" w14:textId="77777777" w:rsidR="00357D7A" w:rsidRDefault="00357D7A" w:rsidP="00735C40">
            <w:pPr>
              <w:pStyle w:val="affffb"/>
              <w:ind w:firstLineChars="0" w:firstLine="0"/>
            </w:pPr>
          </w:p>
        </w:tc>
        <w:tc>
          <w:tcPr>
            <w:tcW w:w="1559" w:type="dxa"/>
          </w:tcPr>
          <w:p w14:paraId="6BC4822C" w14:textId="77777777" w:rsidR="00357D7A" w:rsidRDefault="00357D7A" w:rsidP="00735C40">
            <w:pPr>
              <w:pStyle w:val="affffb"/>
              <w:ind w:firstLineChars="0" w:firstLine="0"/>
            </w:pPr>
          </w:p>
        </w:tc>
        <w:tc>
          <w:tcPr>
            <w:tcW w:w="1560" w:type="dxa"/>
          </w:tcPr>
          <w:p w14:paraId="6CC2BDBB" w14:textId="77777777" w:rsidR="00357D7A" w:rsidRDefault="00357D7A" w:rsidP="00735C40">
            <w:pPr>
              <w:pStyle w:val="affffb"/>
              <w:ind w:firstLineChars="0" w:firstLine="0"/>
            </w:pPr>
          </w:p>
        </w:tc>
      </w:tr>
      <w:tr w:rsidR="00357D7A" w14:paraId="677DA7C8" w14:textId="77777777" w:rsidTr="00FE0DC6">
        <w:tc>
          <w:tcPr>
            <w:tcW w:w="1559" w:type="dxa"/>
          </w:tcPr>
          <w:p w14:paraId="209E42DB" w14:textId="77777777" w:rsidR="00357D7A" w:rsidRDefault="00357D7A" w:rsidP="00735C40">
            <w:pPr>
              <w:pStyle w:val="affffb"/>
              <w:ind w:firstLineChars="0" w:firstLine="0"/>
            </w:pPr>
          </w:p>
        </w:tc>
        <w:tc>
          <w:tcPr>
            <w:tcW w:w="1559" w:type="dxa"/>
          </w:tcPr>
          <w:p w14:paraId="72777C2F" w14:textId="77777777" w:rsidR="00357D7A" w:rsidRDefault="00357D7A" w:rsidP="00735C40">
            <w:pPr>
              <w:pStyle w:val="affffb"/>
              <w:ind w:firstLineChars="0" w:firstLine="0"/>
            </w:pPr>
          </w:p>
        </w:tc>
        <w:tc>
          <w:tcPr>
            <w:tcW w:w="1560" w:type="dxa"/>
          </w:tcPr>
          <w:p w14:paraId="6CE412DA" w14:textId="77777777" w:rsidR="00357D7A" w:rsidRDefault="00357D7A" w:rsidP="00735C40">
            <w:pPr>
              <w:pStyle w:val="affffb"/>
              <w:ind w:firstLineChars="0" w:firstLine="0"/>
            </w:pPr>
          </w:p>
        </w:tc>
        <w:tc>
          <w:tcPr>
            <w:tcW w:w="1559" w:type="dxa"/>
          </w:tcPr>
          <w:p w14:paraId="04B43819" w14:textId="77777777" w:rsidR="00357D7A" w:rsidRDefault="00357D7A" w:rsidP="00735C40">
            <w:pPr>
              <w:pStyle w:val="affffb"/>
              <w:ind w:firstLineChars="0" w:firstLine="0"/>
            </w:pPr>
          </w:p>
        </w:tc>
        <w:tc>
          <w:tcPr>
            <w:tcW w:w="1559" w:type="dxa"/>
          </w:tcPr>
          <w:p w14:paraId="10D8D726" w14:textId="77777777" w:rsidR="00357D7A" w:rsidRDefault="00357D7A" w:rsidP="00735C40">
            <w:pPr>
              <w:pStyle w:val="affffb"/>
              <w:ind w:firstLineChars="0" w:firstLine="0"/>
            </w:pPr>
          </w:p>
        </w:tc>
        <w:tc>
          <w:tcPr>
            <w:tcW w:w="1560" w:type="dxa"/>
          </w:tcPr>
          <w:p w14:paraId="69C28BE4" w14:textId="77777777" w:rsidR="00357D7A" w:rsidRDefault="00357D7A" w:rsidP="00735C40">
            <w:pPr>
              <w:pStyle w:val="affffb"/>
              <w:ind w:firstLineChars="0" w:firstLine="0"/>
            </w:pPr>
          </w:p>
        </w:tc>
      </w:tr>
      <w:tr w:rsidR="00357D7A" w14:paraId="52EFAC19" w14:textId="77777777" w:rsidTr="00FE0DC6">
        <w:tc>
          <w:tcPr>
            <w:tcW w:w="1559" w:type="dxa"/>
          </w:tcPr>
          <w:p w14:paraId="79BF1FC2" w14:textId="77777777" w:rsidR="00357D7A" w:rsidRDefault="00357D7A" w:rsidP="00735C40">
            <w:pPr>
              <w:pStyle w:val="affffb"/>
              <w:ind w:firstLineChars="0" w:firstLine="0"/>
            </w:pPr>
          </w:p>
        </w:tc>
        <w:tc>
          <w:tcPr>
            <w:tcW w:w="1559" w:type="dxa"/>
          </w:tcPr>
          <w:p w14:paraId="34325AC6" w14:textId="77777777" w:rsidR="00357D7A" w:rsidRDefault="00357D7A" w:rsidP="00735C40">
            <w:pPr>
              <w:pStyle w:val="affffb"/>
              <w:ind w:firstLineChars="0" w:firstLine="0"/>
            </w:pPr>
          </w:p>
        </w:tc>
        <w:tc>
          <w:tcPr>
            <w:tcW w:w="1560" w:type="dxa"/>
          </w:tcPr>
          <w:p w14:paraId="0AD13D2B" w14:textId="77777777" w:rsidR="00357D7A" w:rsidRDefault="00357D7A" w:rsidP="00735C40">
            <w:pPr>
              <w:pStyle w:val="affffb"/>
              <w:ind w:firstLineChars="0" w:firstLine="0"/>
            </w:pPr>
          </w:p>
        </w:tc>
        <w:tc>
          <w:tcPr>
            <w:tcW w:w="1559" w:type="dxa"/>
          </w:tcPr>
          <w:p w14:paraId="182448EE" w14:textId="77777777" w:rsidR="00357D7A" w:rsidRDefault="00357D7A" w:rsidP="00735C40">
            <w:pPr>
              <w:pStyle w:val="affffb"/>
              <w:ind w:firstLineChars="0" w:firstLine="0"/>
            </w:pPr>
          </w:p>
        </w:tc>
        <w:tc>
          <w:tcPr>
            <w:tcW w:w="1559" w:type="dxa"/>
          </w:tcPr>
          <w:p w14:paraId="430E8FAD" w14:textId="77777777" w:rsidR="00357D7A" w:rsidRDefault="00357D7A" w:rsidP="00735C40">
            <w:pPr>
              <w:pStyle w:val="affffb"/>
              <w:ind w:firstLineChars="0" w:firstLine="0"/>
            </w:pPr>
          </w:p>
        </w:tc>
        <w:tc>
          <w:tcPr>
            <w:tcW w:w="1560" w:type="dxa"/>
          </w:tcPr>
          <w:p w14:paraId="20AAC90D" w14:textId="77777777" w:rsidR="00357D7A" w:rsidRDefault="00357D7A" w:rsidP="00735C40">
            <w:pPr>
              <w:pStyle w:val="affffb"/>
              <w:ind w:firstLineChars="0" w:firstLine="0"/>
            </w:pPr>
          </w:p>
        </w:tc>
      </w:tr>
      <w:tr w:rsidR="00357D7A" w14:paraId="0ACFE2D5" w14:textId="77777777" w:rsidTr="00FE0DC6">
        <w:tc>
          <w:tcPr>
            <w:tcW w:w="1559" w:type="dxa"/>
          </w:tcPr>
          <w:p w14:paraId="00F8FA88" w14:textId="77777777" w:rsidR="00357D7A" w:rsidRDefault="00357D7A" w:rsidP="00735C40">
            <w:pPr>
              <w:pStyle w:val="affffb"/>
              <w:ind w:firstLineChars="0" w:firstLine="0"/>
            </w:pPr>
          </w:p>
        </w:tc>
        <w:tc>
          <w:tcPr>
            <w:tcW w:w="1559" w:type="dxa"/>
          </w:tcPr>
          <w:p w14:paraId="6AAFF710" w14:textId="77777777" w:rsidR="00357D7A" w:rsidRDefault="00357D7A" w:rsidP="00735C40">
            <w:pPr>
              <w:pStyle w:val="affffb"/>
              <w:ind w:firstLineChars="0" w:firstLine="0"/>
            </w:pPr>
          </w:p>
        </w:tc>
        <w:tc>
          <w:tcPr>
            <w:tcW w:w="1560" w:type="dxa"/>
          </w:tcPr>
          <w:p w14:paraId="7BA621D6" w14:textId="77777777" w:rsidR="00357D7A" w:rsidRDefault="00357D7A" w:rsidP="00735C40">
            <w:pPr>
              <w:pStyle w:val="affffb"/>
              <w:ind w:firstLineChars="0" w:firstLine="0"/>
            </w:pPr>
          </w:p>
        </w:tc>
        <w:tc>
          <w:tcPr>
            <w:tcW w:w="1559" w:type="dxa"/>
          </w:tcPr>
          <w:p w14:paraId="2F6D122B" w14:textId="77777777" w:rsidR="00357D7A" w:rsidRDefault="00357D7A" w:rsidP="00735C40">
            <w:pPr>
              <w:pStyle w:val="affffb"/>
              <w:ind w:firstLineChars="0" w:firstLine="0"/>
            </w:pPr>
          </w:p>
        </w:tc>
        <w:tc>
          <w:tcPr>
            <w:tcW w:w="1559" w:type="dxa"/>
          </w:tcPr>
          <w:p w14:paraId="065EC62E" w14:textId="77777777" w:rsidR="00357D7A" w:rsidRDefault="00357D7A" w:rsidP="00735C40">
            <w:pPr>
              <w:pStyle w:val="affffb"/>
              <w:ind w:firstLineChars="0" w:firstLine="0"/>
            </w:pPr>
          </w:p>
        </w:tc>
        <w:tc>
          <w:tcPr>
            <w:tcW w:w="1560" w:type="dxa"/>
          </w:tcPr>
          <w:p w14:paraId="7CE57BEB" w14:textId="77777777" w:rsidR="00357D7A" w:rsidRDefault="00357D7A" w:rsidP="00735C40">
            <w:pPr>
              <w:pStyle w:val="affffb"/>
              <w:ind w:firstLineChars="0" w:firstLine="0"/>
            </w:pPr>
          </w:p>
        </w:tc>
      </w:tr>
      <w:tr w:rsidR="00357D7A" w14:paraId="79B87B7F" w14:textId="77777777" w:rsidTr="00FE0DC6">
        <w:tc>
          <w:tcPr>
            <w:tcW w:w="1559" w:type="dxa"/>
          </w:tcPr>
          <w:p w14:paraId="675DD6BD" w14:textId="77777777" w:rsidR="00357D7A" w:rsidRDefault="00357D7A" w:rsidP="00735C40">
            <w:pPr>
              <w:pStyle w:val="affffb"/>
              <w:ind w:firstLineChars="0" w:firstLine="0"/>
            </w:pPr>
          </w:p>
        </w:tc>
        <w:tc>
          <w:tcPr>
            <w:tcW w:w="1559" w:type="dxa"/>
          </w:tcPr>
          <w:p w14:paraId="1603F66A" w14:textId="77777777" w:rsidR="00357D7A" w:rsidRDefault="00357D7A" w:rsidP="00735C40">
            <w:pPr>
              <w:pStyle w:val="affffb"/>
              <w:ind w:firstLineChars="0" w:firstLine="0"/>
            </w:pPr>
          </w:p>
        </w:tc>
        <w:tc>
          <w:tcPr>
            <w:tcW w:w="1560" w:type="dxa"/>
          </w:tcPr>
          <w:p w14:paraId="31110D9C" w14:textId="77777777" w:rsidR="00357D7A" w:rsidRDefault="00357D7A" w:rsidP="00735C40">
            <w:pPr>
              <w:pStyle w:val="affffb"/>
              <w:ind w:firstLineChars="0" w:firstLine="0"/>
            </w:pPr>
          </w:p>
        </w:tc>
        <w:tc>
          <w:tcPr>
            <w:tcW w:w="1559" w:type="dxa"/>
          </w:tcPr>
          <w:p w14:paraId="7643EFFC" w14:textId="77777777" w:rsidR="00357D7A" w:rsidRDefault="00357D7A" w:rsidP="00735C40">
            <w:pPr>
              <w:pStyle w:val="affffb"/>
              <w:ind w:firstLineChars="0" w:firstLine="0"/>
            </w:pPr>
          </w:p>
        </w:tc>
        <w:tc>
          <w:tcPr>
            <w:tcW w:w="1559" w:type="dxa"/>
          </w:tcPr>
          <w:p w14:paraId="275AA058" w14:textId="77777777" w:rsidR="00357D7A" w:rsidRDefault="00357D7A" w:rsidP="00735C40">
            <w:pPr>
              <w:pStyle w:val="affffb"/>
              <w:ind w:firstLineChars="0" w:firstLine="0"/>
            </w:pPr>
          </w:p>
        </w:tc>
        <w:tc>
          <w:tcPr>
            <w:tcW w:w="1560" w:type="dxa"/>
          </w:tcPr>
          <w:p w14:paraId="5AC604F1" w14:textId="77777777" w:rsidR="00357D7A" w:rsidRDefault="00357D7A" w:rsidP="00735C40">
            <w:pPr>
              <w:pStyle w:val="affffb"/>
              <w:ind w:firstLineChars="0" w:firstLine="0"/>
            </w:pPr>
          </w:p>
        </w:tc>
      </w:tr>
      <w:tr w:rsidR="00735C40" w14:paraId="72EC64BB" w14:textId="77777777" w:rsidTr="00FE0DC6">
        <w:tc>
          <w:tcPr>
            <w:tcW w:w="1559" w:type="dxa"/>
          </w:tcPr>
          <w:p w14:paraId="42F4899B" w14:textId="77777777" w:rsidR="00735C40" w:rsidRDefault="00735C40" w:rsidP="00735C40">
            <w:pPr>
              <w:pStyle w:val="affffb"/>
              <w:ind w:firstLineChars="0" w:firstLine="0"/>
            </w:pPr>
          </w:p>
        </w:tc>
        <w:tc>
          <w:tcPr>
            <w:tcW w:w="1559" w:type="dxa"/>
          </w:tcPr>
          <w:p w14:paraId="3A4FE237" w14:textId="77777777" w:rsidR="00735C40" w:rsidRDefault="00735C40" w:rsidP="00735C40">
            <w:pPr>
              <w:pStyle w:val="affffb"/>
              <w:ind w:firstLineChars="0" w:firstLine="0"/>
            </w:pPr>
          </w:p>
        </w:tc>
        <w:tc>
          <w:tcPr>
            <w:tcW w:w="1560" w:type="dxa"/>
          </w:tcPr>
          <w:p w14:paraId="25A628D4" w14:textId="77777777" w:rsidR="00735C40" w:rsidRDefault="00735C40" w:rsidP="00735C40">
            <w:pPr>
              <w:pStyle w:val="affffb"/>
              <w:ind w:firstLineChars="0" w:firstLine="0"/>
            </w:pPr>
          </w:p>
        </w:tc>
        <w:tc>
          <w:tcPr>
            <w:tcW w:w="1559" w:type="dxa"/>
          </w:tcPr>
          <w:p w14:paraId="7279267A" w14:textId="77777777" w:rsidR="00735C40" w:rsidRDefault="00735C40" w:rsidP="00735C40">
            <w:pPr>
              <w:pStyle w:val="affffb"/>
              <w:ind w:firstLineChars="0" w:firstLine="0"/>
            </w:pPr>
          </w:p>
        </w:tc>
        <w:tc>
          <w:tcPr>
            <w:tcW w:w="1559" w:type="dxa"/>
          </w:tcPr>
          <w:p w14:paraId="2CC611E1" w14:textId="77777777" w:rsidR="00735C40" w:rsidRDefault="00735C40" w:rsidP="00735C40">
            <w:pPr>
              <w:pStyle w:val="affffb"/>
              <w:ind w:firstLineChars="0" w:firstLine="0"/>
            </w:pPr>
          </w:p>
        </w:tc>
        <w:tc>
          <w:tcPr>
            <w:tcW w:w="1560" w:type="dxa"/>
          </w:tcPr>
          <w:p w14:paraId="45A8AC72" w14:textId="77777777" w:rsidR="00735C40" w:rsidRDefault="00735C40" w:rsidP="00735C40">
            <w:pPr>
              <w:pStyle w:val="affffb"/>
              <w:ind w:firstLineChars="0" w:firstLine="0"/>
            </w:pPr>
          </w:p>
        </w:tc>
      </w:tr>
    </w:tbl>
    <w:p w14:paraId="03391B27" w14:textId="2512A9D6" w:rsidR="00735C40" w:rsidRDefault="00735C40" w:rsidP="00735C40">
      <w:pPr>
        <w:pStyle w:val="affffb"/>
        <w:ind w:firstLine="420"/>
      </w:pPr>
    </w:p>
    <w:p w14:paraId="4E9DE7E0" w14:textId="77777777" w:rsidR="009A618C" w:rsidRPr="009A618C" w:rsidRDefault="009A618C" w:rsidP="009A618C">
      <w:pPr>
        <w:pStyle w:val="affffb"/>
        <w:ind w:firstLineChars="0" w:firstLine="0"/>
        <w:jc w:val="center"/>
      </w:pPr>
      <w:bookmarkStart w:id="135" w:name="BookMark8"/>
      <w:bookmarkEnd w:id="133"/>
      <w:r>
        <w:drawing>
          <wp:inline distT="0" distB="0" distL="0" distR="0" wp14:anchorId="41A677E6" wp14:editId="2A528713">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485900" cy="317500"/>
                    </a:xfrm>
                    <a:prstGeom prst="rect">
                      <a:avLst/>
                    </a:prstGeom>
                  </pic:spPr>
                </pic:pic>
              </a:graphicData>
            </a:graphic>
          </wp:inline>
        </w:drawing>
      </w:r>
      <w:bookmarkEnd w:id="135"/>
    </w:p>
    <w:sectPr w:rsidR="009A618C" w:rsidRPr="009A618C" w:rsidSect="00E26F96">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0212D" w14:textId="77777777" w:rsidR="00E26F96" w:rsidRDefault="00E26F96" w:rsidP="00D86DB7">
      <w:r>
        <w:separator/>
      </w:r>
    </w:p>
    <w:p w14:paraId="2C3589B9" w14:textId="77777777" w:rsidR="00E26F96" w:rsidRDefault="00E26F96"/>
    <w:p w14:paraId="1CF157E6" w14:textId="77777777" w:rsidR="00E26F96" w:rsidRDefault="00E26F96"/>
  </w:endnote>
  <w:endnote w:type="continuationSeparator" w:id="0">
    <w:p w14:paraId="4DBAB684" w14:textId="77777777" w:rsidR="00E26F96" w:rsidRDefault="00E26F96" w:rsidP="00D86DB7">
      <w:r>
        <w:continuationSeparator/>
      </w:r>
    </w:p>
    <w:p w14:paraId="0EF8B382" w14:textId="77777777" w:rsidR="00E26F96" w:rsidRDefault="00E26F96"/>
    <w:p w14:paraId="760B35A0" w14:textId="77777777" w:rsidR="00E26F96" w:rsidRDefault="00E26F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8ED2C"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0DE05" w14:textId="77777777"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6569B"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3BC85" w14:textId="77777777" w:rsidR="000C57D6" w:rsidRDefault="000C57D6" w:rsidP="00C94DF2">
    <w:pPr>
      <w:pStyle w:val="affff8"/>
    </w:pPr>
    <w:r>
      <w:fldChar w:fldCharType="begin"/>
    </w:r>
    <w:r>
      <w:instrText>PAGE   \* MERGEFORMAT</w:instrText>
    </w:r>
    <w:r>
      <w:fldChar w:fldCharType="separate"/>
    </w:r>
    <w:r w:rsidR="004D258B" w:rsidRPr="004D258B">
      <w:rPr>
        <w:noProof/>
        <w:lang w:val="zh-CN"/>
      </w:rPr>
      <w:t>II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995C8" w14:textId="77777777" w:rsidR="00E26F96" w:rsidRDefault="00E26F96" w:rsidP="00D86DB7">
      <w:r>
        <w:separator/>
      </w:r>
    </w:p>
  </w:footnote>
  <w:footnote w:type="continuationSeparator" w:id="0">
    <w:p w14:paraId="76E3E5B8" w14:textId="77777777" w:rsidR="00E26F96" w:rsidRDefault="00E26F96" w:rsidP="00D86DB7">
      <w:r>
        <w:continuationSeparator/>
      </w:r>
    </w:p>
    <w:p w14:paraId="1FF0C6BF" w14:textId="77777777" w:rsidR="00E26F96" w:rsidRDefault="00E26F96"/>
    <w:p w14:paraId="73054D73" w14:textId="77777777" w:rsidR="00E26F96" w:rsidRDefault="00E26F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4C5EC" w14:textId="77777777"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A0B16"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5F98D"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D74BB" w14:textId="241C361A"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D43F7E">
      <w:rPr>
        <w:noProof/>
        <w:lang w:val="fr-FR"/>
      </w:rPr>
      <w:t>DB14/T XXXX—2023</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6E6C5" w14:textId="48836A71" w:rsidR="00D84FA1" w:rsidRPr="00D84FA1" w:rsidRDefault="00D84FA1" w:rsidP="00A2271D">
    <w:pPr>
      <w:pStyle w:val="afffff0"/>
    </w:pPr>
    <w:r>
      <w:fldChar w:fldCharType="begin"/>
    </w:r>
    <w:r>
      <w:instrText xml:space="preserve"> STYLEREF  标准文件_文件编号  \* MERGEFORMAT </w:instrText>
    </w:r>
    <w:r>
      <w:fldChar w:fldCharType="separate"/>
    </w:r>
    <w:r w:rsidR="00D43F7E">
      <w:t>DB14/T XXXX</w:t>
    </w:r>
    <w:r w:rsidR="00D43F7E">
      <w:t>—</w:t>
    </w:r>
    <w:r w:rsidR="00D43F7E">
      <w:t>2023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007485408">
    <w:abstractNumId w:val="0"/>
  </w:num>
  <w:num w:numId="2" w16cid:durableId="778064161">
    <w:abstractNumId w:val="20"/>
  </w:num>
  <w:num w:numId="3" w16cid:durableId="1371806642">
    <w:abstractNumId w:val="5"/>
  </w:num>
  <w:num w:numId="4" w16cid:durableId="906190805">
    <w:abstractNumId w:val="18"/>
  </w:num>
  <w:num w:numId="5" w16cid:durableId="1214922706">
    <w:abstractNumId w:val="13"/>
  </w:num>
  <w:num w:numId="6" w16cid:durableId="19863608">
    <w:abstractNumId w:val="23"/>
  </w:num>
  <w:num w:numId="7" w16cid:durableId="1627662358">
    <w:abstractNumId w:val="8"/>
  </w:num>
  <w:num w:numId="8" w16cid:durableId="206189265">
    <w:abstractNumId w:val="9"/>
  </w:num>
  <w:num w:numId="9" w16cid:durableId="621687427">
    <w:abstractNumId w:val="16"/>
  </w:num>
  <w:num w:numId="10" w16cid:durableId="1303928490">
    <w:abstractNumId w:val="24"/>
  </w:num>
  <w:num w:numId="11" w16cid:durableId="42413053">
    <w:abstractNumId w:val="4"/>
  </w:num>
  <w:num w:numId="12" w16cid:durableId="1420643047">
    <w:abstractNumId w:val="14"/>
  </w:num>
  <w:num w:numId="13" w16cid:durableId="1978291389">
    <w:abstractNumId w:val="25"/>
  </w:num>
  <w:num w:numId="14" w16cid:durableId="439179940">
    <w:abstractNumId w:val="11"/>
  </w:num>
  <w:num w:numId="15" w16cid:durableId="1665545923">
    <w:abstractNumId w:val="6"/>
  </w:num>
  <w:num w:numId="16" w16cid:durableId="1484544733">
    <w:abstractNumId w:val="10"/>
  </w:num>
  <w:num w:numId="17" w16cid:durableId="1592737949">
    <w:abstractNumId w:val="22"/>
  </w:num>
  <w:num w:numId="18" w16cid:durableId="1299727130">
    <w:abstractNumId w:val="3"/>
  </w:num>
  <w:num w:numId="19" w16cid:durableId="1975595973">
    <w:abstractNumId w:val="7"/>
  </w:num>
  <w:num w:numId="20" w16cid:durableId="897394819">
    <w:abstractNumId w:val="19"/>
  </w:num>
  <w:num w:numId="21" w16cid:durableId="1398357992">
    <w:abstractNumId w:val="21"/>
  </w:num>
  <w:num w:numId="22" w16cid:durableId="333920138">
    <w:abstractNumId w:val="17"/>
  </w:num>
  <w:num w:numId="23" w16cid:durableId="988096208">
    <w:abstractNumId w:val="29"/>
  </w:num>
  <w:num w:numId="24" w16cid:durableId="293020415">
    <w:abstractNumId w:val="15"/>
  </w:num>
  <w:num w:numId="25" w16cid:durableId="1880969557">
    <w:abstractNumId w:val="28"/>
  </w:num>
  <w:num w:numId="26" w16cid:durableId="1922178792">
    <w:abstractNumId w:val="2"/>
  </w:num>
  <w:num w:numId="27" w16cid:durableId="41442762">
    <w:abstractNumId w:val="12"/>
  </w:num>
  <w:num w:numId="28" w16cid:durableId="1720663669">
    <w:abstractNumId w:val="30"/>
  </w:num>
  <w:num w:numId="29" w16cid:durableId="1226262423">
    <w:abstractNumId w:val="27"/>
  </w:num>
  <w:num w:numId="30" w16cid:durableId="699404871">
    <w:abstractNumId w:val="26"/>
  </w:num>
  <w:num w:numId="31" w16cid:durableId="1852794455">
    <w:abstractNumId w:val="1"/>
  </w:num>
  <w:num w:numId="32" w16cid:durableId="2041318600">
    <w:abstractNumId w:val="27"/>
  </w:num>
  <w:num w:numId="33" w16cid:durableId="264579373">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254B"/>
    <w:rsid w:val="0000040A"/>
    <w:rsid w:val="00000A94"/>
    <w:rsid w:val="00001972"/>
    <w:rsid w:val="00001D9A"/>
    <w:rsid w:val="00007B3A"/>
    <w:rsid w:val="000107E0"/>
    <w:rsid w:val="00011FDE"/>
    <w:rsid w:val="00012FFD"/>
    <w:rsid w:val="00013D6F"/>
    <w:rsid w:val="00014162"/>
    <w:rsid w:val="00014340"/>
    <w:rsid w:val="00016A9C"/>
    <w:rsid w:val="00022184"/>
    <w:rsid w:val="00022762"/>
    <w:rsid w:val="000238E0"/>
    <w:rsid w:val="000243EA"/>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4C29"/>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4748"/>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10C"/>
    <w:rsid w:val="0017340B"/>
    <w:rsid w:val="00173FB1"/>
    <w:rsid w:val="00176DFD"/>
    <w:rsid w:val="00183994"/>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1BC0"/>
    <w:rsid w:val="00202AA4"/>
    <w:rsid w:val="002031F7"/>
    <w:rsid w:val="002040E6"/>
    <w:rsid w:val="0020527B"/>
    <w:rsid w:val="00205F2C"/>
    <w:rsid w:val="00210B15"/>
    <w:rsid w:val="00212DF6"/>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3C35"/>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415"/>
    <w:rsid w:val="002A757F"/>
    <w:rsid w:val="002A7F44"/>
    <w:rsid w:val="002B0C40"/>
    <w:rsid w:val="002B1966"/>
    <w:rsid w:val="002B4508"/>
    <w:rsid w:val="002B5779"/>
    <w:rsid w:val="002B7332"/>
    <w:rsid w:val="002B7F51"/>
    <w:rsid w:val="002C09E7"/>
    <w:rsid w:val="002C1E06"/>
    <w:rsid w:val="002C1E1C"/>
    <w:rsid w:val="002C24A0"/>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0F78"/>
    <w:rsid w:val="00352C83"/>
    <w:rsid w:val="00357D7A"/>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4EF9"/>
    <w:rsid w:val="003F6272"/>
    <w:rsid w:val="00400E72"/>
    <w:rsid w:val="00401400"/>
    <w:rsid w:val="00404869"/>
    <w:rsid w:val="00405884"/>
    <w:rsid w:val="00407D39"/>
    <w:rsid w:val="0041477A"/>
    <w:rsid w:val="004167A3"/>
    <w:rsid w:val="00416F8B"/>
    <w:rsid w:val="00431AFA"/>
    <w:rsid w:val="00432DAA"/>
    <w:rsid w:val="00434305"/>
    <w:rsid w:val="00435DF7"/>
    <w:rsid w:val="0044083F"/>
    <w:rsid w:val="00441AE7"/>
    <w:rsid w:val="00443E79"/>
    <w:rsid w:val="00445574"/>
    <w:rsid w:val="004467FB"/>
    <w:rsid w:val="00452D6B"/>
    <w:rsid w:val="00454484"/>
    <w:rsid w:val="00454DC9"/>
    <w:rsid w:val="0045517B"/>
    <w:rsid w:val="00456E02"/>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258B"/>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1AB1"/>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47BF2"/>
    <w:rsid w:val="0055013B"/>
    <w:rsid w:val="00551F6F"/>
    <w:rsid w:val="005523CA"/>
    <w:rsid w:val="00555044"/>
    <w:rsid w:val="00561475"/>
    <w:rsid w:val="0056487B"/>
    <w:rsid w:val="00564FB9"/>
    <w:rsid w:val="00573D9E"/>
    <w:rsid w:val="005801E3"/>
    <w:rsid w:val="00581802"/>
    <w:rsid w:val="00582111"/>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385E"/>
    <w:rsid w:val="005B422D"/>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13F2"/>
    <w:rsid w:val="005E2335"/>
    <w:rsid w:val="005E34CA"/>
    <w:rsid w:val="005E39DC"/>
    <w:rsid w:val="005E3C18"/>
    <w:rsid w:val="005E6812"/>
    <w:rsid w:val="005E7881"/>
    <w:rsid w:val="005E78E0"/>
    <w:rsid w:val="005F0654"/>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A4EB2"/>
    <w:rsid w:val="006B2672"/>
    <w:rsid w:val="006B54BF"/>
    <w:rsid w:val="006B5F44"/>
    <w:rsid w:val="006B5F90"/>
    <w:rsid w:val="006B62E4"/>
    <w:rsid w:val="006C1BBA"/>
    <w:rsid w:val="006C2079"/>
    <w:rsid w:val="006C42D3"/>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407C"/>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42FE"/>
    <w:rsid w:val="00735C40"/>
    <w:rsid w:val="0073720F"/>
    <w:rsid w:val="00737796"/>
    <w:rsid w:val="0074165C"/>
    <w:rsid w:val="00742C35"/>
    <w:rsid w:val="007432CA"/>
    <w:rsid w:val="007439EB"/>
    <w:rsid w:val="00743CB4"/>
    <w:rsid w:val="00743F0A"/>
    <w:rsid w:val="0074400D"/>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1"/>
    <w:rsid w:val="007C2D89"/>
    <w:rsid w:val="007C4593"/>
    <w:rsid w:val="007C5309"/>
    <w:rsid w:val="007C6069"/>
    <w:rsid w:val="007D06C4"/>
    <w:rsid w:val="007D1352"/>
    <w:rsid w:val="007D2508"/>
    <w:rsid w:val="007D346A"/>
    <w:rsid w:val="007D4BBF"/>
    <w:rsid w:val="007D6518"/>
    <w:rsid w:val="007D6993"/>
    <w:rsid w:val="007D76BD"/>
    <w:rsid w:val="007E0BF1"/>
    <w:rsid w:val="007F0ED8"/>
    <w:rsid w:val="007F0F63"/>
    <w:rsid w:val="007F75CE"/>
    <w:rsid w:val="008013A4"/>
    <w:rsid w:val="008027CE"/>
    <w:rsid w:val="00802F42"/>
    <w:rsid w:val="00804383"/>
    <w:rsid w:val="00804BB7"/>
    <w:rsid w:val="00804D41"/>
    <w:rsid w:val="008069F7"/>
    <w:rsid w:val="00810257"/>
    <w:rsid w:val="008104F5"/>
    <w:rsid w:val="00811072"/>
    <w:rsid w:val="00811369"/>
    <w:rsid w:val="00815419"/>
    <w:rsid w:val="008163C8"/>
    <w:rsid w:val="008164A1"/>
    <w:rsid w:val="00817325"/>
    <w:rsid w:val="008209E6"/>
    <w:rsid w:val="00822A1F"/>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28D"/>
    <w:rsid w:val="00867C10"/>
    <w:rsid w:val="00870439"/>
    <w:rsid w:val="00870DA1"/>
    <w:rsid w:val="00883F93"/>
    <w:rsid w:val="00884DB3"/>
    <w:rsid w:val="00885A9D"/>
    <w:rsid w:val="00886162"/>
    <w:rsid w:val="008864F6"/>
    <w:rsid w:val="0089049D"/>
    <w:rsid w:val="008928C9"/>
    <w:rsid w:val="008930CB"/>
    <w:rsid w:val="008938DC"/>
    <w:rsid w:val="00893FD1"/>
    <w:rsid w:val="00894836"/>
    <w:rsid w:val="00895172"/>
    <w:rsid w:val="00895680"/>
    <w:rsid w:val="00896DF1"/>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3A9D"/>
    <w:rsid w:val="00904CC6"/>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0E79"/>
    <w:rsid w:val="009610DC"/>
    <w:rsid w:val="00961490"/>
    <w:rsid w:val="0096381A"/>
    <w:rsid w:val="00965E04"/>
    <w:rsid w:val="009674AD"/>
    <w:rsid w:val="00970CDC"/>
    <w:rsid w:val="00973019"/>
    <w:rsid w:val="00976B0B"/>
    <w:rsid w:val="00977010"/>
    <w:rsid w:val="00977D02"/>
    <w:rsid w:val="009809BB"/>
    <w:rsid w:val="0098364B"/>
    <w:rsid w:val="009911AF"/>
    <w:rsid w:val="00991875"/>
    <w:rsid w:val="00991F92"/>
    <w:rsid w:val="00992985"/>
    <w:rsid w:val="00993889"/>
    <w:rsid w:val="0099494A"/>
    <w:rsid w:val="0099551B"/>
    <w:rsid w:val="00997BF1"/>
    <w:rsid w:val="009A089C"/>
    <w:rsid w:val="009A118E"/>
    <w:rsid w:val="009A21CD"/>
    <w:rsid w:val="009A278C"/>
    <w:rsid w:val="009A2BC2"/>
    <w:rsid w:val="009A42C1"/>
    <w:rsid w:val="009A5429"/>
    <w:rsid w:val="009A618C"/>
    <w:rsid w:val="009A72AD"/>
    <w:rsid w:val="009B09E0"/>
    <w:rsid w:val="009B0BC5"/>
    <w:rsid w:val="009B1247"/>
    <w:rsid w:val="009B254B"/>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5EF1"/>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CA6"/>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26D3"/>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565"/>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101"/>
    <w:rsid w:val="00B21F61"/>
    <w:rsid w:val="00B261F1"/>
    <w:rsid w:val="00B265BC"/>
    <w:rsid w:val="00B31FB1"/>
    <w:rsid w:val="00B33952"/>
    <w:rsid w:val="00B33C5E"/>
    <w:rsid w:val="00B342F4"/>
    <w:rsid w:val="00B34369"/>
    <w:rsid w:val="00B34DC2"/>
    <w:rsid w:val="00B36ED3"/>
    <w:rsid w:val="00B378E5"/>
    <w:rsid w:val="00B4346D"/>
    <w:rsid w:val="00B440F4"/>
    <w:rsid w:val="00B447A5"/>
    <w:rsid w:val="00B4654C"/>
    <w:rsid w:val="00B46AF0"/>
    <w:rsid w:val="00B47293"/>
    <w:rsid w:val="00B50E50"/>
    <w:rsid w:val="00B52120"/>
    <w:rsid w:val="00B54ABC"/>
    <w:rsid w:val="00B54DDE"/>
    <w:rsid w:val="00B569D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46BA"/>
    <w:rsid w:val="00BB5F8F"/>
    <w:rsid w:val="00BB657A"/>
    <w:rsid w:val="00BC0E51"/>
    <w:rsid w:val="00BC1A4E"/>
    <w:rsid w:val="00BC4790"/>
    <w:rsid w:val="00BC5DC7"/>
    <w:rsid w:val="00BC6B8B"/>
    <w:rsid w:val="00BC73D8"/>
    <w:rsid w:val="00BD47A3"/>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6D4F"/>
    <w:rsid w:val="00C521D6"/>
    <w:rsid w:val="00C55232"/>
    <w:rsid w:val="00C553A4"/>
    <w:rsid w:val="00C55A06"/>
    <w:rsid w:val="00C55D03"/>
    <w:rsid w:val="00C601BC"/>
    <w:rsid w:val="00C6329F"/>
    <w:rsid w:val="00C63340"/>
    <w:rsid w:val="00C640DD"/>
    <w:rsid w:val="00C643F9"/>
    <w:rsid w:val="00C64E95"/>
    <w:rsid w:val="00C71372"/>
    <w:rsid w:val="00C72410"/>
    <w:rsid w:val="00C7287F"/>
    <w:rsid w:val="00C80CB8"/>
    <w:rsid w:val="00C819F8"/>
    <w:rsid w:val="00C8248C"/>
    <w:rsid w:val="00C84E33"/>
    <w:rsid w:val="00C86D6F"/>
    <w:rsid w:val="00C905FC"/>
    <w:rsid w:val="00C919D1"/>
    <w:rsid w:val="00C92D03"/>
    <w:rsid w:val="00C9319C"/>
    <w:rsid w:val="00C9435D"/>
    <w:rsid w:val="00C94DF2"/>
    <w:rsid w:val="00C96741"/>
    <w:rsid w:val="00CA2D1B"/>
    <w:rsid w:val="00CA375D"/>
    <w:rsid w:val="00CA5BE4"/>
    <w:rsid w:val="00CA662A"/>
    <w:rsid w:val="00CA7AFD"/>
    <w:rsid w:val="00CA7C3C"/>
    <w:rsid w:val="00CB0189"/>
    <w:rsid w:val="00CB0BA2"/>
    <w:rsid w:val="00CB1A42"/>
    <w:rsid w:val="00CB1B0C"/>
    <w:rsid w:val="00CB2C0B"/>
    <w:rsid w:val="00CB517D"/>
    <w:rsid w:val="00CC038D"/>
    <w:rsid w:val="00CC08DB"/>
    <w:rsid w:val="00CC29AC"/>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5393"/>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3F7E"/>
    <w:rsid w:val="00D4514F"/>
    <w:rsid w:val="00D451E2"/>
    <w:rsid w:val="00D45E89"/>
    <w:rsid w:val="00D45E8D"/>
    <w:rsid w:val="00D466AE"/>
    <w:rsid w:val="00D4734F"/>
    <w:rsid w:val="00D51BF3"/>
    <w:rsid w:val="00D66846"/>
    <w:rsid w:val="00D6740C"/>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E7A1D"/>
    <w:rsid w:val="00DF1265"/>
    <w:rsid w:val="00DF1961"/>
    <w:rsid w:val="00DF44DE"/>
    <w:rsid w:val="00DF5F11"/>
    <w:rsid w:val="00DF6AB8"/>
    <w:rsid w:val="00E01138"/>
    <w:rsid w:val="00E02DFB"/>
    <w:rsid w:val="00E030F9"/>
    <w:rsid w:val="00E0311A"/>
    <w:rsid w:val="00E03138"/>
    <w:rsid w:val="00E06404"/>
    <w:rsid w:val="00E065D2"/>
    <w:rsid w:val="00E11A85"/>
    <w:rsid w:val="00E123EC"/>
    <w:rsid w:val="00E12495"/>
    <w:rsid w:val="00E12792"/>
    <w:rsid w:val="00E13E0D"/>
    <w:rsid w:val="00E15CCD"/>
    <w:rsid w:val="00E202EF"/>
    <w:rsid w:val="00E210B5"/>
    <w:rsid w:val="00E23D99"/>
    <w:rsid w:val="00E2552F"/>
    <w:rsid w:val="00E26F96"/>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053"/>
    <w:rsid w:val="00E70388"/>
    <w:rsid w:val="00E70F92"/>
    <w:rsid w:val="00E74C54"/>
    <w:rsid w:val="00E77A03"/>
    <w:rsid w:val="00E822E8"/>
    <w:rsid w:val="00E82554"/>
    <w:rsid w:val="00E82606"/>
    <w:rsid w:val="00E8380C"/>
    <w:rsid w:val="00E846C8"/>
    <w:rsid w:val="00E84957"/>
    <w:rsid w:val="00E84A55"/>
    <w:rsid w:val="00E85BFF"/>
    <w:rsid w:val="00E90391"/>
    <w:rsid w:val="00E906C2"/>
    <w:rsid w:val="00E9311F"/>
    <w:rsid w:val="00E934D1"/>
    <w:rsid w:val="00E94AF0"/>
    <w:rsid w:val="00E95D13"/>
    <w:rsid w:val="00E95DD3"/>
    <w:rsid w:val="00E969D5"/>
    <w:rsid w:val="00EA50E8"/>
    <w:rsid w:val="00EA58D1"/>
    <w:rsid w:val="00EA61BC"/>
    <w:rsid w:val="00EA681A"/>
    <w:rsid w:val="00EA735B"/>
    <w:rsid w:val="00EB17DE"/>
    <w:rsid w:val="00EB1E69"/>
    <w:rsid w:val="00EB2086"/>
    <w:rsid w:val="00EB5EDF"/>
    <w:rsid w:val="00EB60FE"/>
    <w:rsid w:val="00EB74DB"/>
    <w:rsid w:val="00EC47BA"/>
    <w:rsid w:val="00EC5359"/>
    <w:rsid w:val="00EC562A"/>
    <w:rsid w:val="00ED067A"/>
    <w:rsid w:val="00ED2B50"/>
    <w:rsid w:val="00EE0350"/>
    <w:rsid w:val="00EE0719"/>
    <w:rsid w:val="00EE0E80"/>
    <w:rsid w:val="00EE39AF"/>
    <w:rsid w:val="00EE54A6"/>
    <w:rsid w:val="00EE613F"/>
    <w:rsid w:val="00EE7295"/>
    <w:rsid w:val="00EE7869"/>
    <w:rsid w:val="00EF054A"/>
    <w:rsid w:val="00EF3235"/>
    <w:rsid w:val="00EF7E72"/>
    <w:rsid w:val="00F009A4"/>
    <w:rsid w:val="00F06D37"/>
    <w:rsid w:val="00F07B9D"/>
    <w:rsid w:val="00F11586"/>
    <w:rsid w:val="00F1183B"/>
    <w:rsid w:val="00F11C9F"/>
    <w:rsid w:val="00F12263"/>
    <w:rsid w:val="00F135D4"/>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6756F"/>
    <w:rsid w:val="00F71E22"/>
    <w:rsid w:val="00F72142"/>
    <w:rsid w:val="00F72AE7"/>
    <w:rsid w:val="00F76391"/>
    <w:rsid w:val="00F81141"/>
    <w:rsid w:val="00F833BA"/>
    <w:rsid w:val="00F84FD0"/>
    <w:rsid w:val="00F859A8"/>
    <w:rsid w:val="00F86D87"/>
    <w:rsid w:val="00F90E76"/>
    <w:rsid w:val="00F9108B"/>
    <w:rsid w:val="00F91349"/>
    <w:rsid w:val="00F93A8A"/>
    <w:rsid w:val="00F95248"/>
    <w:rsid w:val="00F956A9"/>
    <w:rsid w:val="00F963ED"/>
    <w:rsid w:val="00F966CF"/>
    <w:rsid w:val="00F96CAE"/>
    <w:rsid w:val="00F96D59"/>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D73D3"/>
    <w:rsid w:val="00FE0DC6"/>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C0B7DD"/>
  <w15:docId w15:val="{F191F708-2E3D-43BC-8225-43B23F5AE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11">
    <w:name w:val="正文1"/>
    <w:rsid w:val="009B254B"/>
    <w:pPr>
      <w:jc w:val="both"/>
    </w:pPr>
    <w:rPr>
      <w:rFonts w:cs="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10003850">
      <w:bodyDiv w:val="1"/>
      <w:marLeft w:val="0"/>
      <w:marRight w:val="0"/>
      <w:marTop w:val="0"/>
      <w:marBottom w:val="0"/>
      <w:divBdr>
        <w:top w:val="none" w:sz="0" w:space="0" w:color="auto"/>
        <w:left w:val="none" w:sz="0" w:space="0" w:color="auto"/>
        <w:bottom w:val="none" w:sz="0" w:space="0" w:color="auto"/>
        <w:right w:val="none" w:sz="0" w:space="0" w:color="auto"/>
      </w:divBdr>
    </w:div>
    <w:div w:id="255093207">
      <w:bodyDiv w:val="1"/>
      <w:marLeft w:val="0"/>
      <w:marRight w:val="0"/>
      <w:marTop w:val="0"/>
      <w:marBottom w:val="0"/>
      <w:divBdr>
        <w:top w:val="none" w:sz="0" w:space="0" w:color="auto"/>
        <w:left w:val="none" w:sz="0" w:space="0" w:color="auto"/>
        <w:bottom w:val="none" w:sz="0" w:space="0" w:color="auto"/>
        <w:right w:val="none" w:sz="0" w:space="0" w:color="auto"/>
      </w:divBdr>
    </w:div>
    <w:div w:id="393894334">
      <w:bodyDiv w:val="1"/>
      <w:marLeft w:val="0"/>
      <w:marRight w:val="0"/>
      <w:marTop w:val="0"/>
      <w:marBottom w:val="0"/>
      <w:divBdr>
        <w:top w:val="none" w:sz="0" w:space="0" w:color="auto"/>
        <w:left w:val="none" w:sz="0" w:space="0" w:color="auto"/>
        <w:bottom w:val="none" w:sz="0" w:space="0" w:color="auto"/>
        <w:right w:val="none" w:sz="0" w:space="0" w:color="auto"/>
      </w:divBdr>
    </w:div>
    <w:div w:id="558059617">
      <w:bodyDiv w:val="1"/>
      <w:marLeft w:val="0"/>
      <w:marRight w:val="0"/>
      <w:marTop w:val="0"/>
      <w:marBottom w:val="0"/>
      <w:divBdr>
        <w:top w:val="none" w:sz="0" w:space="0" w:color="auto"/>
        <w:left w:val="none" w:sz="0" w:space="0" w:color="auto"/>
        <w:bottom w:val="none" w:sz="0" w:space="0" w:color="auto"/>
        <w:right w:val="none" w:sz="0" w:space="0" w:color="auto"/>
      </w:divBdr>
    </w:div>
    <w:div w:id="1245843415">
      <w:bodyDiv w:val="1"/>
      <w:marLeft w:val="0"/>
      <w:marRight w:val="0"/>
      <w:marTop w:val="0"/>
      <w:marBottom w:val="0"/>
      <w:divBdr>
        <w:top w:val="none" w:sz="0" w:space="0" w:color="auto"/>
        <w:left w:val="none" w:sz="0" w:space="0" w:color="auto"/>
        <w:bottom w:val="none" w:sz="0" w:space="0" w:color="auto"/>
        <w:right w:val="none" w:sz="0" w:space="0" w:color="auto"/>
      </w:divBdr>
    </w:div>
    <w:div w:id="129344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848E5A46F0A495FA0673262FD045F99"/>
        <w:category>
          <w:name w:val="常规"/>
          <w:gallery w:val="placeholder"/>
        </w:category>
        <w:types>
          <w:type w:val="bbPlcHdr"/>
        </w:types>
        <w:behaviors>
          <w:behavior w:val="content"/>
        </w:behaviors>
        <w:guid w:val="{6BA5A1BD-6AF0-4BC9-B201-1217A7C4C64A}"/>
      </w:docPartPr>
      <w:docPartBody>
        <w:p w:rsidR="005B1B05" w:rsidRDefault="009B476D">
          <w:pPr>
            <w:pStyle w:val="E848E5A46F0A495FA0673262FD045F99"/>
          </w:pPr>
          <w:r w:rsidRPr="00751A05">
            <w:rPr>
              <w:rStyle w:val="a3"/>
              <w:rFonts w:hint="eastAsia"/>
            </w:rPr>
            <w:t>单击或点击此处输入文字。</w:t>
          </w:r>
        </w:p>
      </w:docPartBody>
    </w:docPart>
    <w:docPart>
      <w:docPartPr>
        <w:name w:val="0712182C4CED43CAB40E4408566B22B0"/>
        <w:category>
          <w:name w:val="常规"/>
          <w:gallery w:val="placeholder"/>
        </w:category>
        <w:types>
          <w:type w:val="bbPlcHdr"/>
        </w:types>
        <w:behaviors>
          <w:behavior w:val="content"/>
        </w:behaviors>
        <w:guid w:val="{165896C8-1BC6-4B73-9F4A-0CE7594ED367}"/>
      </w:docPartPr>
      <w:docPartBody>
        <w:p w:rsidR="005B1B05" w:rsidRDefault="009B476D">
          <w:pPr>
            <w:pStyle w:val="0712182C4CED43CAB40E4408566B22B0"/>
          </w:pPr>
          <w:r w:rsidRPr="00FB6243">
            <w:rPr>
              <w:rStyle w:val="a3"/>
              <w:rFonts w:hint="eastAsia"/>
            </w:rPr>
            <w:t>选择一项。</w:t>
          </w:r>
        </w:p>
      </w:docPartBody>
    </w:docPart>
    <w:docPart>
      <w:docPartPr>
        <w:name w:val="E617484A6F8B4DFAB210C4E8AD98459F"/>
        <w:category>
          <w:name w:val="常规"/>
          <w:gallery w:val="placeholder"/>
        </w:category>
        <w:types>
          <w:type w:val="bbPlcHdr"/>
        </w:types>
        <w:behaviors>
          <w:behavior w:val="content"/>
        </w:behaviors>
        <w:guid w:val="{DECB4CC2-B2B9-421D-8CD8-B22393171E1F}"/>
      </w:docPartPr>
      <w:docPartBody>
        <w:p w:rsidR="005B1B05" w:rsidRDefault="009B476D">
          <w:pPr>
            <w:pStyle w:val="E617484A6F8B4DFAB210C4E8AD98459F"/>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1B05"/>
    <w:rsid w:val="000B5D0D"/>
    <w:rsid w:val="00292B61"/>
    <w:rsid w:val="00374A16"/>
    <w:rsid w:val="004321D3"/>
    <w:rsid w:val="004A6B9A"/>
    <w:rsid w:val="004C166C"/>
    <w:rsid w:val="00530039"/>
    <w:rsid w:val="005B1B05"/>
    <w:rsid w:val="008D5189"/>
    <w:rsid w:val="0097161A"/>
    <w:rsid w:val="009B476D"/>
    <w:rsid w:val="009D2D6E"/>
    <w:rsid w:val="00C13583"/>
    <w:rsid w:val="00C23F26"/>
    <w:rsid w:val="00FA1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848E5A46F0A495FA0673262FD045F99">
    <w:name w:val="E848E5A46F0A495FA0673262FD045F99"/>
    <w:pPr>
      <w:widowControl w:val="0"/>
      <w:jc w:val="both"/>
    </w:pPr>
  </w:style>
  <w:style w:type="paragraph" w:customStyle="1" w:styleId="0712182C4CED43CAB40E4408566B22B0">
    <w:name w:val="0712182C4CED43CAB40E4408566B22B0"/>
    <w:pPr>
      <w:widowControl w:val="0"/>
      <w:jc w:val="both"/>
    </w:pPr>
  </w:style>
  <w:style w:type="paragraph" w:customStyle="1" w:styleId="E617484A6F8B4DFAB210C4E8AD98459F">
    <w:name w:val="E617484A6F8B4DFAB210C4E8AD98459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F771C-478F-41A4-A9DC-2E88832E5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25</TotalTime>
  <Pages>1</Pages>
  <Words>843</Words>
  <Characters>4811</Characters>
  <Application>Microsoft Office Word</Application>
  <DocSecurity>0</DocSecurity>
  <Lines>40</Lines>
  <Paragraphs>11</Paragraphs>
  <ScaleCrop>false</ScaleCrop>
  <Company>PCMI</Company>
  <LinksUpToDate>false</LinksUpToDate>
  <CharactersWithSpaces>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Yzp</dc:creator>
  <dc:description>&lt;config cover="true" show_menu="true" version="1.0.0" doctype="SDKXY"&gt;_x000d_
&lt;/config&gt;</dc:description>
  <cp:lastModifiedBy>娟 赵</cp:lastModifiedBy>
  <cp:revision>6</cp:revision>
  <cp:lastPrinted>2024-04-22T09:14:00Z</cp:lastPrinted>
  <dcterms:created xsi:type="dcterms:W3CDTF">2024-04-22T08:02:00Z</dcterms:created>
  <dcterms:modified xsi:type="dcterms:W3CDTF">2024-04-22T09:23:00Z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