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35.240.50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D 90</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14</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山西省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14/T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智能煤矿融合5G网络建设指南</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点击此处添加标准名称的英文译名</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山西省市场监督管理局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468"/>
        <w:rPr>
          <w:rFonts w:hint="eastAsia"/>
        </w:rPr>
      </w:pPr>
      <w:bookmarkStart w:id="21" w:name="BookMark1"/>
      <w:bookmarkStart w:id="22" w:name="_Toc92879633"/>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"_Toc92891056" </w:instrText>
      </w:r>
      <w:r>
        <w:fldChar w:fldCharType="separate"/>
      </w:r>
      <w:r>
        <w:rPr>
          <w:rStyle w:val="32"/>
        </w:rPr>
        <w:t>前言</w:t>
      </w:r>
      <w:r>
        <w:tab/>
      </w:r>
      <w:r>
        <w:fldChar w:fldCharType="begin"/>
      </w:r>
      <w:r>
        <w:instrText xml:space="preserve"> PAGEREF _Toc92891056 \h </w:instrText>
      </w:r>
      <w:r>
        <w:fldChar w:fldCharType="separate"/>
      </w:r>
      <w:r>
        <w:t>III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"_Toc92891057" </w:instrText>
      </w:r>
      <w:r>
        <w:fldChar w:fldCharType="separate"/>
      </w:r>
      <w:r>
        <w:rPr>
          <w:rStyle w:val="32"/>
        </w:rPr>
        <w:t>1  范围</w:t>
      </w:r>
      <w:r>
        <w:tab/>
      </w:r>
      <w:r>
        <w:fldChar w:fldCharType="begin"/>
      </w:r>
      <w:r>
        <w:instrText xml:space="preserve"> PAGEREF _Toc92891057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"_Toc92891058" </w:instrText>
      </w:r>
      <w:r>
        <w:fldChar w:fldCharType="separate"/>
      </w:r>
      <w:r>
        <w:rPr>
          <w:rStyle w:val="32"/>
        </w:rPr>
        <w:t>2  规范性引用文件</w:t>
      </w:r>
      <w:r>
        <w:tab/>
      </w:r>
      <w:r>
        <w:fldChar w:fldCharType="begin"/>
      </w:r>
      <w:r>
        <w:instrText xml:space="preserve"> PAGEREF _Toc92891058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"_Toc92891059" </w:instrText>
      </w:r>
      <w:r>
        <w:fldChar w:fldCharType="separate"/>
      </w:r>
      <w:r>
        <w:rPr>
          <w:rStyle w:val="32"/>
        </w:rPr>
        <w:t>3  术语和定义</w:t>
      </w:r>
      <w:r>
        <w:tab/>
      </w:r>
      <w:r>
        <w:fldChar w:fldCharType="begin"/>
      </w:r>
      <w:r>
        <w:instrText xml:space="preserve"> PAGEREF _Toc92891059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"_Toc92891066" </w:instrText>
      </w:r>
      <w:r>
        <w:fldChar w:fldCharType="separate"/>
      </w:r>
      <w:r>
        <w:rPr>
          <w:rStyle w:val="32"/>
        </w:rPr>
        <w:t>4  缩略语</w:t>
      </w:r>
      <w:r>
        <w:tab/>
      </w:r>
      <w:r>
        <w:fldChar w:fldCharType="begin"/>
      </w:r>
      <w:r>
        <w:instrText xml:space="preserve"> PAGEREF _Toc92891066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"_Toc92891067" </w:instrText>
      </w:r>
      <w:r>
        <w:fldChar w:fldCharType="separate"/>
      </w:r>
      <w:r>
        <w:rPr>
          <w:rStyle w:val="32"/>
        </w:rPr>
        <w:t>5  总则</w:t>
      </w:r>
      <w:r>
        <w:tab/>
      </w:r>
      <w:r>
        <w:fldChar w:fldCharType="begin"/>
      </w:r>
      <w:r>
        <w:instrText xml:space="preserve"> PAGEREF _Toc92891067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"_Toc92891072" </w:instrText>
      </w:r>
      <w:r>
        <w:fldChar w:fldCharType="separate"/>
      </w:r>
      <w:r>
        <w:rPr>
          <w:rStyle w:val="32"/>
        </w:rPr>
        <w:t>6  智能煤矿融合5G网络建设架构</w:t>
      </w:r>
      <w:r>
        <w:tab/>
      </w:r>
      <w:r>
        <w:fldChar w:fldCharType="begin"/>
      </w:r>
      <w:r>
        <w:instrText xml:space="preserve"> PAGEREF _Toc92891072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"_Toc92891073" </w:instrText>
      </w:r>
      <w:r>
        <w:fldChar w:fldCharType="separate"/>
      </w:r>
      <w:r>
        <w:rPr>
          <w:rStyle w:val="32"/>
        </w:rPr>
        <w:t>7  5G网络基础设施建设</w:t>
      </w:r>
      <w:r>
        <w:tab/>
      </w:r>
      <w:r>
        <w:fldChar w:fldCharType="begin"/>
      </w:r>
      <w:r>
        <w:instrText xml:space="preserve"> PAGEREF _Toc92891073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"_Toc92891078" </w:instrText>
      </w:r>
      <w:r>
        <w:fldChar w:fldCharType="separate"/>
      </w:r>
      <w:r>
        <w:rPr>
          <w:rStyle w:val="32"/>
        </w:rPr>
        <w:t>8  融合网络建设</w:t>
      </w:r>
      <w:r>
        <w:tab/>
      </w:r>
      <w:r>
        <w:fldChar w:fldCharType="begin"/>
      </w:r>
      <w:r>
        <w:instrText xml:space="preserve"> PAGEREF _Toc92891078 \h </w:instrText>
      </w:r>
      <w:r>
        <w:fldChar w:fldCharType="separate"/>
      </w:r>
      <w:r>
        <w:t>5</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"_Toc92891082" </w:instrText>
      </w:r>
      <w:r>
        <w:fldChar w:fldCharType="separate"/>
      </w:r>
      <w:r>
        <w:rPr>
          <w:rStyle w:val="32"/>
        </w:rPr>
        <w:t>9  融合应用建设</w:t>
      </w:r>
      <w:r>
        <w:tab/>
      </w:r>
      <w:r>
        <w:fldChar w:fldCharType="begin"/>
      </w:r>
      <w:r>
        <w:instrText xml:space="preserve"> PAGEREF _Toc92891082 \h </w:instrText>
      </w:r>
      <w:r>
        <w:fldChar w:fldCharType="separate"/>
      </w:r>
      <w:r>
        <w:t>5</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"_Toc92891093" </w:instrText>
      </w:r>
      <w:r>
        <w:fldChar w:fldCharType="separate"/>
      </w:r>
      <w:r>
        <w:rPr>
          <w:rStyle w:val="32"/>
        </w:rPr>
        <w:t>10  网络管理与信息安全</w:t>
      </w:r>
      <w:r>
        <w:tab/>
      </w:r>
      <w:r>
        <w:fldChar w:fldCharType="begin"/>
      </w:r>
      <w:r>
        <w:instrText xml:space="preserve"> PAGEREF _Toc92891093 \h </w:instrText>
      </w:r>
      <w:r>
        <w:fldChar w:fldCharType="separate"/>
      </w:r>
      <w:r>
        <w:t>8</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"_Toc92891096" </w:instrText>
      </w:r>
      <w:r>
        <w:fldChar w:fldCharType="separate"/>
      </w:r>
      <w:r>
        <w:rPr>
          <w:rStyle w:val="32"/>
        </w:rPr>
        <w:t>11  标准规范体系</w:t>
      </w:r>
      <w:r>
        <w:tab/>
      </w:r>
      <w:r>
        <w:fldChar w:fldCharType="begin"/>
      </w:r>
      <w:r>
        <w:instrText xml:space="preserve"> PAGEREF _Toc92891096 \h </w:instrText>
      </w:r>
      <w:r>
        <w:fldChar w:fldCharType="separate"/>
      </w:r>
      <w:r>
        <w:t>9</w:t>
      </w:r>
      <w:r>
        <w:fldChar w:fldCharType="end"/>
      </w:r>
      <w:r>
        <w:fldChar w:fldCharType="end"/>
      </w:r>
    </w:p>
    <w:p>
      <w:pPr>
        <w:pStyle w:val="91"/>
        <w:spacing w:after="468"/>
        <w:sectPr>
          <w:headerReference r:id="rId11" w:type="default"/>
          <w:footerReference r:id="rId13" w:type="default"/>
          <w:headerReference r:id="rId12" w:type="even"/>
          <w:footerReference r:id="rId14" w:type="even"/>
          <w:pgSz w:w="11906" w:h="16838"/>
          <w:pgMar w:top="2410" w:right="1134" w:bottom="1134" w:left="1134" w:header="1418" w:footer="1134" w:gutter="284"/>
          <w:pgNumType w:fmt="upperRoman" w:start="1"/>
          <w:cols w:space="425" w:num="1"/>
          <w:formProt w:val="0"/>
          <w:docGrid w:type="lines" w:linePitch="312" w:charSpace="0"/>
        </w:sectPr>
      </w:pPr>
      <w:r>
        <w:fldChar w:fldCharType="end"/>
      </w:r>
    </w:p>
    <w:bookmarkEnd w:id="21"/>
    <w:p>
      <w:pPr>
        <w:pStyle w:val="89"/>
        <w:spacing w:after="468"/>
      </w:pPr>
      <w:bookmarkStart w:id="23" w:name="_Toc92891056"/>
      <w:bookmarkStart w:id="24" w:name="BookMark2"/>
      <w:r>
        <w:rPr>
          <w:spacing w:val="320"/>
        </w:rPr>
        <w:t>前</w:t>
      </w:r>
      <w:r>
        <w:t>言</w:t>
      </w:r>
      <w:bookmarkEnd w:id="22"/>
      <w:bookmarkEnd w:id="23"/>
    </w:p>
    <w:p>
      <w:pPr>
        <w:pStyle w:val="56"/>
        <w:ind w:firstLine="420"/>
        <w:rPr>
          <w:rFonts w:hint="eastAsia"/>
        </w:rPr>
      </w:pPr>
      <w:r>
        <w:rPr>
          <w:rFonts w:hint="eastAsia"/>
        </w:rPr>
        <w:t>本文件按照GB/T 1.1—2020《标准化工作导则  第1部分：标准化文件的结构和起草规则》的规定起草。</w:t>
      </w:r>
    </w:p>
    <w:p>
      <w:pPr>
        <w:pStyle w:val="56"/>
        <w:ind w:firstLine="420"/>
      </w:pPr>
      <w:r>
        <w:rPr>
          <w:rFonts w:hint="eastAsia"/>
        </w:rPr>
        <w:t>请注意本文件的某些内容可能涉及专利。本文件的发布机构不承担识别专利的责任。</w:t>
      </w:r>
    </w:p>
    <w:p>
      <w:pPr>
        <w:pStyle w:val="56"/>
        <w:ind w:firstLine="420"/>
        <w:rPr>
          <w:rFonts w:hint="eastAsia"/>
        </w:rPr>
      </w:pPr>
      <w:r>
        <w:rPr>
          <w:rFonts w:hint="eastAsia"/>
        </w:rPr>
        <w:t>本文件由山西省工业和信息化厅、山西省能源局提出并监督实施。</w:t>
      </w:r>
    </w:p>
    <w:p>
      <w:pPr>
        <w:pStyle w:val="56"/>
        <w:ind w:firstLine="420"/>
        <w:rPr>
          <w:rFonts w:hint="eastAsia"/>
        </w:rPr>
      </w:pPr>
      <w:r>
        <w:rPr>
          <w:rFonts w:hint="eastAsia"/>
        </w:rPr>
        <w:t>本文件由山西省物联网和人工智能标准化技术委员会归口。</w:t>
      </w:r>
    </w:p>
    <w:p>
      <w:pPr>
        <w:pStyle w:val="56"/>
        <w:ind w:firstLine="420"/>
        <w:rPr>
          <w:rFonts w:hint="eastAsia"/>
        </w:rPr>
      </w:pPr>
      <w:r>
        <w:rPr>
          <w:rFonts w:hint="eastAsia"/>
        </w:rPr>
        <w:t>本文件起草单位：</w:t>
      </w:r>
    </w:p>
    <w:p>
      <w:pPr>
        <w:pStyle w:val="56"/>
        <w:ind w:firstLine="420"/>
        <w:rPr>
          <w:rFonts w:hint="eastAsia"/>
        </w:rPr>
      </w:pPr>
      <w:r>
        <w:rPr>
          <w:rFonts w:hint="eastAsia"/>
        </w:rPr>
        <w:t>本文件主要起草人：</w:t>
      </w:r>
    </w:p>
    <w:p>
      <w:pPr>
        <w:pStyle w:val="56"/>
        <w:ind w:firstLine="420"/>
      </w:pPr>
    </w:p>
    <w:p>
      <w:pPr>
        <w:pStyle w:val="56"/>
        <w:ind w:firstLine="420"/>
        <w:sectPr>
          <w:headerReference r:id="rId15" w:type="default"/>
          <w:footerReference r:id="rId17" w:type="default"/>
          <w:headerReference r:id="rId16" w:type="even"/>
          <w:footerReference r:id="rId18" w:type="even"/>
          <w:pgSz w:w="11906" w:h="16838"/>
          <w:pgMar w:top="2410" w:right="1134" w:bottom="1134" w:left="1134" w:header="1418" w:footer="1134" w:gutter="284"/>
          <w:pgNumType w:fmt="upperRoman"/>
          <w:cols w:space="425" w:num="1"/>
          <w:formProt w:val="0"/>
          <w:docGrid w:type="lines" w:linePitch="312" w:charSpace="0"/>
        </w:sectPr>
      </w:pPr>
    </w:p>
    <w:bookmarkEnd w:id="24"/>
    <w:p>
      <w:pPr>
        <w:spacing w:line="20" w:lineRule="exact"/>
        <w:jc w:val="center"/>
        <w:rPr>
          <w:rFonts w:ascii="黑体" w:hAnsi="黑体" w:eastAsia="黑体"/>
          <w:sz w:val="32"/>
          <w:szCs w:val="32"/>
        </w:rPr>
      </w:pPr>
      <w:bookmarkStart w:id="25" w:name="BookMark4"/>
    </w:p>
    <w:p>
      <w:pPr>
        <w:spacing w:line="20" w:lineRule="exact"/>
        <w:jc w:val="center"/>
        <w:rPr>
          <w:rFonts w:ascii="黑体" w:hAnsi="黑体" w:eastAsia="黑体"/>
          <w:sz w:val="32"/>
          <w:szCs w:val="32"/>
        </w:rPr>
      </w:pPr>
    </w:p>
    <w:sdt>
      <w:sdtPr>
        <w:tag w:val="NEW_STAND_NAME"/>
        <w:id w:val="595910757"/>
        <w:lock w:val="sdtLocked"/>
        <w:placeholder>
          <w:docPart w:val="E7096F46E0014318A349B494B39F0DE9"/>
        </w:placeholder>
      </w:sdtPr>
      <w:sdtContent>
        <w:p>
          <w:pPr>
            <w:pStyle w:val="177"/>
            <w:spacing w:before="3" w:beforeLines="1" w:after="686" w:afterLines="220"/>
          </w:pPr>
          <w:bookmarkStart w:id="26" w:name="NEW_STAND_NAME"/>
          <w:r>
            <w:rPr>
              <w:rFonts w:hint="eastAsia"/>
            </w:rPr>
            <w:t>智能煤矿融合</w:t>
          </w:r>
          <w:r>
            <w:t>5G网络建设指南</w:t>
          </w:r>
        </w:p>
      </w:sdtContent>
    </w:sdt>
    <w:bookmarkEnd w:id="26"/>
    <w:p>
      <w:pPr>
        <w:pStyle w:val="104"/>
        <w:spacing w:before="312" w:after="312"/>
      </w:pPr>
      <w:bookmarkStart w:id="27" w:name="_Toc26648465"/>
      <w:bookmarkStart w:id="28" w:name="_Toc17233333"/>
      <w:bookmarkStart w:id="29" w:name="_Toc17233325"/>
      <w:bookmarkStart w:id="30" w:name="_Toc26986771"/>
      <w:bookmarkStart w:id="31" w:name="_Toc92879634"/>
      <w:bookmarkStart w:id="32" w:name="_Toc24884218"/>
      <w:bookmarkStart w:id="33" w:name="_Toc92891057"/>
      <w:bookmarkStart w:id="34" w:name="_Toc26718930"/>
      <w:bookmarkStart w:id="35" w:name="_Toc24884211"/>
      <w:bookmarkStart w:id="36" w:name="_Toc26986530"/>
      <w:r>
        <w:rPr>
          <w:rFonts w:hint="eastAsia"/>
        </w:rPr>
        <w:t>范围</w:t>
      </w:r>
      <w:bookmarkEnd w:id="27"/>
      <w:bookmarkEnd w:id="28"/>
      <w:bookmarkEnd w:id="29"/>
      <w:bookmarkEnd w:id="30"/>
      <w:bookmarkEnd w:id="31"/>
      <w:bookmarkEnd w:id="32"/>
      <w:bookmarkEnd w:id="33"/>
      <w:bookmarkEnd w:id="34"/>
      <w:bookmarkEnd w:id="35"/>
      <w:bookmarkEnd w:id="36"/>
    </w:p>
    <w:p>
      <w:pPr>
        <w:pStyle w:val="56"/>
        <w:ind w:firstLine="420"/>
        <w:rPr>
          <w:rFonts w:hint="eastAsia"/>
        </w:rPr>
      </w:pPr>
      <w:bookmarkStart w:id="37" w:name="_Toc24884219"/>
      <w:bookmarkStart w:id="38" w:name="_Toc17233326"/>
      <w:bookmarkStart w:id="39" w:name="_Toc26648466"/>
      <w:bookmarkStart w:id="40" w:name="_Toc17233334"/>
      <w:bookmarkStart w:id="41" w:name="_Toc24884212"/>
      <w:r>
        <w:rPr>
          <w:rFonts w:hint="eastAsia"/>
        </w:rPr>
        <w:t>本文件给出了智能煤矿融合5G网络建设总则、智能煤矿融合5G网络建设架构、5G网络基础设施建设、融合网络建设、融合应用建设、网络管理与信息安全、标准规范体系等内容。</w:t>
      </w:r>
    </w:p>
    <w:p>
      <w:pPr>
        <w:pStyle w:val="56"/>
        <w:ind w:firstLine="420"/>
      </w:pPr>
      <w:r>
        <w:rPr>
          <w:rFonts w:hint="eastAsia"/>
        </w:rPr>
        <w:t>本文件适用于井工煤矿的融合5G网络智能化建设。</w:t>
      </w:r>
    </w:p>
    <w:p>
      <w:pPr>
        <w:pStyle w:val="104"/>
        <w:spacing w:before="312" w:after="312"/>
      </w:pPr>
      <w:bookmarkStart w:id="42" w:name="_Toc26986772"/>
      <w:bookmarkStart w:id="43" w:name="_Toc92879635"/>
      <w:bookmarkStart w:id="44" w:name="_Toc92891058"/>
      <w:bookmarkStart w:id="45" w:name="_Toc26718931"/>
      <w:bookmarkStart w:id="46" w:name="_Toc26986531"/>
      <w:r>
        <w:rPr>
          <w:rFonts w:hint="eastAsia"/>
        </w:rPr>
        <w:t>规范性引用文件</w:t>
      </w:r>
      <w:bookmarkEnd w:id="37"/>
      <w:bookmarkEnd w:id="38"/>
      <w:bookmarkEnd w:id="39"/>
      <w:bookmarkEnd w:id="40"/>
      <w:bookmarkEnd w:id="41"/>
      <w:bookmarkEnd w:id="42"/>
      <w:bookmarkEnd w:id="43"/>
      <w:bookmarkEnd w:id="44"/>
      <w:bookmarkEnd w:id="45"/>
      <w:bookmarkEnd w:id="46"/>
    </w:p>
    <w:sdt>
      <w:sdtPr>
        <w:rPr>
          <w:rFonts w:hint="eastAsia"/>
        </w:rPr>
        <w:id w:val="715848253"/>
        <w:placeholder>
          <w:docPart w:val="51D0C476B43540DDA3589262A401409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rPr>
          <w:rFonts w:hint="eastAsia"/>
        </w:rPr>
      </w:pPr>
      <w:r>
        <w:rPr>
          <w:rFonts w:hint="eastAsia"/>
        </w:rPr>
        <w:t>GB 3836.1  爆炸性环境 第1部分:设备 通用要求</w:t>
      </w:r>
    </w:p>
    <w:p>
      <w:pPr>
        <w:pStyle w:val="56"/>
        <w:ind w:firstLine="420"/>
        <w:rPr>
          <w:rFonts w:hint="eastAsia"/>
        </w:rPr>
      </w:pPr>
      <w:r>
        <w:rPr>
          <w:rFonts w:hint="eastAsia"/>
        </w:rPr>
        <w:t>GB/T 17626  电磁兼容 试验和测量技术 浪涌（冲击）抗扰度试验</w:t>
      </w:r>
    </w:p>
    <w:p>
      <w:pPr>
        <w:pStyle w:val="56"/>
        <w:ind w:firstLine="420"/>
        <w:rPr>
          <w:rFonts w:hint="eastAsia"/>
        </w:rPr>
      </w:pPr>
      <w:r>
        <w:rPr>
          <w:rFonts w:hint="eastAsia"/>
        </w:rPr>
        <w:t>GB/T 25070  信息安全技术网络安全等级保护安全设计技术要求</w:t>
      </w:r>
    </w:p>
    <w:p>
      <w:pPr>
        <w:pStyle w:val="56"/>
        <w:ind w:firstLine="420"/>
      </w:pPr>
      <w:r>
        <w:rPr>
          <w:rFonts w:hint="eastAsia"/>
        </w:rPr>
        <w:t>GB/T 34679  智慧矿山信息系统通用技术规范</w:t>
      </w:r>
    </w:p>
    <w:p>
      <w:pPr>
        <w:pStyle w:val="104"/>
        <w:spacing w:before="312" w:after="312"/>
      </w:pPr>
      <w:bookmarkStart w:id="47" w:name="_Toc92891059"/>
      <w:bookmarkStart w:id="48" w:name="_Toc92879636"/>
      <w:r>
        <w:rPr>
          <w:rFonts w:hint="eastAsia"/>
          <w:szCs w:val="21"/>
        </w:rPr>
        <w:t>术语和定义</w:t>
      </w:r>
      <w:bookmarkEnd w:id="47"/>
      <w:bookmarkEnd w:id="48"/>
    </w:p>
    <w:sdt>
      <w:sdtPr>
        <w:id w:val="-1909835108"/>
        <w:placeholder>
          <w:docPart w:val="FB6DD6F9A87641F8895AAF3E0860437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9" w:name="_Toc26986532"/>
          <w:bookmarkEnd w:id="49"/>
          <w:r>
            <w:t>下列术语和定义适用于本文件。</w:t>
          </w:r>
        </w:p>
      </w:sdtContent>
    </w:sdt>
    <w:p>
      <w:pPr>
        <w:pStyle w:val="105"/>
        <w:spacing w:before="156" w:after="156"/>
      </w:pPr>
      <w:bookmarkStart w:id="50" w:name="_Toc92879637"/>
      <w:bookmarkEnd w:id="50"/>
      <w:bookmarkStart w:id="51" w:name="_Toc92891060"/>
      <w:bookmarkEnd w:id="51"/>
    </w:p>
    <w:p>
      <w:pPr>
        <w:pStyle w:val="105"/>
        <w:numPr>
          <w:ilvl w:val="0"/>
          <w:numId w:val="0"/>
        </w:numPr>
        <w:spacing w:before="156" w:after="156"/>
        <w:ind w:firstLine="420" w:firstLineChars="200"/>
        <w:rPr>
          <w:rFonts w:hint="eastAsia"/>
        </w:rPr>
      </w:pPr>
      <w:bookmarkStart w:id="52" w:name="_Toc92891061"/>
      <w:bookmarkStart w:id="53" w:name="_Toc92879638"/>
      <w:r>
        <w:rPr>
          <w:rFonts w:hint="eastAsia"/>
        </w:rPr>
        <w:t>智能煤矿</w:t>
      </w:r>
      <w:bookmarkEnd w:id="52"/>
      <w:bookmarkEnd w:id="53"/>
    </w:p>
    <w:p>
      <w:pPr>
        <w:pStyle w:val="56"/>
        <w:ind w:firstLine="420"/>
        <w:rPr>
          <w:rFonts w:hint="eastAsia"/>
        </w:rPr>
      </w:pPr>
      <w:r>
        <w:rPr>
          <w:rFonts w:hint="eastAsia"/>
        </w:rPr>
        <w:t>将人工智能、工业物联网、云计算、大数据、机器人、智能装备等与现代煤炭开发利用深度融合，形成全面感知、实时互联、分析决策、自主学习、动态预测、协同控制的智能系统，实现煤矿开拓、采掘、运输、通风、安全保障、经营管理等过程的智能化运行。</w:t>
      </w:r>
    </w:p>
    <w:p>
      <w:pPr>
        <w:pStyle w:val="105"/>
        <w:spacing w:before="156" w:after="156"/>
      </w:pPr>
      <w:bookmarkStart w:id="54" w:name="_Toc92879639"/>
      <w:bookmarkEnd w:id="54"/>
      <w:bookmarkStart w:id="55" w:name="_Toc92891062"/>
      <w:bookmarkEnd w:id="55"/>
    </w:p>
    <w:p>
      <w:pPr>
        <w:pStyle w:val="105"/>
        <w:numPr>
          <w:ilvl w:val="0"/>
          <w:numId w:val="0"/>
        </w:numPr>
        <w:spacing w:before="156" w:after="156"/>
        <w:ind w:firstLine="420" w:firstLineChars="200"/>
        <w:rPr>
          <w:rFonts w:hint="eastAsia"/>
        </w:rPr>
      </w:pPr>
      <w:bookmarkStart w:id="56" w:name="_Toc92891063"/>
      <w:bookmarkStart w:id="57" w:name="_Toc92879640"/>
      <w:r>
        <w:rPr>
          <w:rFonts w:hint="eastAsia"/>
        </w:rPr>
        <w:t>5G核心网</w:t>
      </w:r>
      <w:bookmarkEnd w:id="56"/>
      <w:bookmarkEnd w:id="57"/>
    </w:p>
    <w:p>
      <w:pPr>
        <w:pStyle w:val="56"/>
        <w:ind w:firstLine="420"/>
        <w:rPr>
          <w:rFonts w:hint="eastAsia"/>
        </w:rPr>
      </w:pPr>
      <w:r>
        <w:rPr>
          <w:rFonts w:hint="eastAsia"/>
        </w:rPr>
        <w:t>是5G通信网络的大脑，主要由用户面和控制面等多种网元共同组成,负责对整个5G网络终端用户的移动管理、会话管理以及数据传输。</w:t>
      </w:r>
    </w:p>
    <w:p>
      <w:pPr>
        <w:pStyle w:val="105"/>
        <w:spacing w:before="156" w:after="156"/>
      </w:pPr>
      <w:bookmarkStart w:id="58" w:name="_Toc92891064"/>
      <w:bookmarkEnd w:id="58"/>
      <w:bookmarkStart w:id="59" w:name="_Toc92879641"/>
      <w:bookmarkEnd w:id="59"/>
    </w:p>
    <w:p>
      <w:pPr>
        <w:pStyle w:val="105"/>
        <w:numPr>
          <w:ilvl w:val="0"/>
          <w:numId w:val="0"/>
        </w:numPr>
        <w:spacing w:before="156" w:after="156"/>
        <w:ind w:firstLine="420" w:firstLineChars="200"/>
        <w:rPr>
          <w:rFonts w:hint="eastAsia"/>
        </w:rPr>
      </w:pPr>
      <w:bookmarkStart w:id="60" w:name="_Toc92891065"/>
      <w:bookmarkStart w:id="61" w:name="_Toc92879642"/>
      <w:r>
        <w:rPr>
          <w:rFonts w:hint="eastAsia"/>
        </w:rPr>
        <w:t>5G融合通信网络</w:t>
      </w:r>
      <w:bookmarkEnd w:id="60"/>
      <w:bookmarkEnd w:id="61"/>
    </w:p>
    <w:p>
      <w:pPr>
        <w:pStyle w:val="56"/>
        <w:ind w:firstLine="420"/>
      </w:pPr>
      <w:r>
        <w:rPr>
          <w:rFonts w:hint="eastAsia"/>
        </w:rPr>
        <w:t>依托5G网络基础设施，将智能煤矿范畴内的地面网络、井下网络、数据通信、语音通信等通过统一的网络接入标准融合在一起，构建一张全面感知的网络，并对网络节点和网络设备进行监测管控，为煤矿智能化建设提供基础信息服务。</w:t>
      </w:r>
    </w:p>
    <w:p>
      <w:pPr>
        <w:pStyle w:val="104"/>
        <w:spacing w:before="312" w:after="312"/>
      </w:pPr>
      <w:bookmarkStart w:id="62" w:name="_Toc92879643"/>
      <w:bookmarkStart w:id="63" w:name="_Toc92891066"/>
      <w:r>
        <w:rPr>
          <w:rFonts w:hint="eastAsia"/>
        </w:rPr>
        <w:t>缩略语</w:t>
      </w:r>
      <w:bookmarkEnd w:id="62"/>
      <w:bookmarkEnd w:id="63"/>
    </w:p>
    <w:p>
      <w:pPr>
        <w:pStyle w:val="56"/>
        <w:ind w:firstLine="420"/>
        <w:rPr>
          <w:rFonts w:hint="eastAsia"/>
        </w:rPr>
      </w:pPr>
      <w:r>
        <w:rPr>
          <w:rFonts w:hint="eastAsia"/>
        </w:rPr>
        <w:t>下列缩略语适用于本文件。</w:t>
      </w:r>
    </w:p>
    <w:p>
      <w:pPr>
        <w:pStyle w:val="56"/>
        <w:ind w:firstLine="420"/>
        <w:rPr>
          <w:rFonts w:hint="eastAsia"/>
        </w:rPr>
      </w:pPr>
      <w:r>
        <w:rPr>
          <w:rFonts w:hint="eastAsia"/>
        </w:rPr>
        <w:t>4G：第四代移动通信技术（The 4th Generation Mobile Communication Technology）</w:t>
      </w:r>
    </w:p>
    <w:p>
      <w:pPr>
        <w:pStyle w:val="56"/>
        <w:ind w:firstLine="420"/>
        <w:rPr>
          <w:rFonts w:hint="eastAsia"/>
        </w:rPr>
      </w:pPr>
      <w:r>
        <w:rPr>
          <w:rFonts w:hint="eastAsia"/>
        </w:rPr>
        <w:t>5G：第五代移动通信技术（The 5th Generation Mobile Communication Technology）</w:t>
      </w:r>
    </w:p>
    <w:p>
      <w:pPr>
        <w:pStyle w:val="56"/>
        <w:ind w:firstLine="420"/>
        <w:rPr>
          <w:rFonts w:hint="eastAsia"/>
        </w:rPr>
      </w:pPr>
      <w:r>
        <w:rPr>
          <w:rFonts w:hint="eastAsia"/>
        </w:rPr>
        <w:t>3GPP：第三代合作伙伴计划（Third Generation Partnership Project）</w:t>
      </w:r>
    </w:p>
    <w:p>
      <w:pPr>
        <w:pStyle w:val="56"/>
        <w:ind w:firstLine="420"/>
        <w:rPr>
          <w:rFonts w:hint="eastAsia"/>
        </w:rPr>
      </w:pPr>
      <w:r>
        <w:rPr>
          <w:rFonts w:hint="eastAsia"/>
        </w:rPr>
        <w:t>AI：人工智能（Artificial Intelligence）</w:t>
      </w:r>
    </w:p>
    <w:p>
      <w:pPr>
        <w:pStyle w:val="56"/>
        <w:ind w:firstLine="420"/>
        <w:rPr>
          <w:rFonts w:hint="eastAsia"/>
        </w:rPr>
      </w:pPr>
      <w:r>
        <w:rPr>
          <w:rFonts w:hint="eastAsia"/>
        </w:rPr>
        <w:t>UWB：超宽带 (Ultra Wideband)</w:t>
      </w:r>
    </w:p>
    <w:p>
      <w:pPr>
        <w:pStyle w:val="56"/>
        <w:ind w:firstLine="420"/>
        <w:rPr>
          <w:rFonts w:hint="eastAsia"/>
        </w:rPr>
      </w:pPr>
      <w:r>
        <w:rPr>
          <w:rFonts w:hint="eastAsia"/>
        </w:rPr>
        <w:t>GPU：图形处理器（Graphic Processing Unit）</w:t>
      </w:r>
    </w:p>
    <w:p>
      <w:pPr>
        <w:pStyle w:val="56"/>
        <w:ind w:firstLine="420"/>
        <w:rPr>
          <w:rFonts w:hint="eastAsia"/>
        </w:rPr>
      </w:pPr>
      <w:r>
        <w:rPr>
          <w:rFonts w:hint="eastAsia"/>
        </w:rPr>
        <w:t>MA：煤矿安全认证（Mei An）</w:t>
      </w:r>
    </w:p>
    <w:p>
      <w:pPr>
        <w:pStyle w:val="56"/>
        <w:ind w:firstLine="420"/>
        <w:rPr>
          <w:rFonts w:hint="eastAsia"/>
        </w:rPr>
      </w:pPr>
      <w:r>
        <w:rPr>
          <w:rFonts w:hint="eastAsia"/>
        </w:rPr>
        <w:t>SIP：会话初始协议（Session Initiation Protocol）</w:t>
      </w:r>
    </w:p>
    <w:p>
      <w:pPr>
        <w:pStyle w:val="56"/>
        <w:ind w:firstLine="420"/>
        <w:rPr>
          <w:rFonts w:hint="eastAsia"/>
        </w:rPr>
      </w:pPr>
      <w:r>
        <w:rPr>
          <w:rFonts w:hint="eastAsia"/>
        </w:rPr>
        <w:t>NB-IOT：窄带物联网（Narrow Band Internet of Things）</w:t>
      </w:r>
    </w:p>
    <w:p>
      <w:pPr>
        <w:pStyle w:val="56"/>
        <w:ind w:firstLine="420"/>
        <w:rPr>
          <w:rFonts w:hint="eastAsia"/>
        </w:rPr>
      </w:pPr>
      <w:r>
        <w:rPr>
          <w:rFonts w:hint="eastAsia"/>
        </w:rPr>
        <w:t>SLA：服务等级协议（Service Level Agreement）</w:t>
      </w:r>
    </w:p>
    <w:p>
      <w:pPr>
        <w:pStyle w:val="56"/>
        <w:ind w:firstLine="420"/>
        <w:rPr>
          <w:rFonts w:hint="eastAsia"/>
        </w:rPr>
      </w:pPr>
      <w:r>
        <w:rPr>
          <w:rFonts w:hint="eastAsia"/>
        </w:rPr>
        <w:t>MEP：移动边缘计算平台（Mobile Edge Computing Platform）</w:t>
      </w:r>
    </w:p>
    <w:p>
      <w:pPr>
        <w:pStyle w:val="56"/>
        <w:ind w:firstLine="420"/>
        <w:rPr>
          <w:rFonts w:hint="eastAsia"/>
        </w:rPr>
      </w:pPr>
      <w:r>
        <w:rPr>
          <w:rFonts w:hint="eastAsia"/>
        </w:rPr>
        <w:t>SDN：软件定义网络（Software Defined Network, SDN）</w:t>
      </w:r>
    </w:p>
    <w:p>
      <w:pPr>
        <w:pStyle w:val="56"/>
        <w:ind w:firstLine="420"/>
        <w:rPr>
          <w:rFonts w:hint="eastAsia"/>
        </w:rPr>
      </w:pPr>
      <w:r>
        <w:rPr>
          <w:rFonts w:hint="eastAsia"/>
        </w:rPr>
        <w:t>OIF：国际标准组织光互联网论坛（Optical Internetworking Forum）</w:t>
      </w:r>
    </w:p>
    <w:p>
      <w:pPr>
        <w:pStyle w:val="56"/>
        <w:ind w:firstLine="420"/>
        <w:rPr>
          <w:rFonts w:hint="eastAsia"/>
        </w:rPr>
      </w:pPr>
      <w:r>
        <w:rPr>
          <w:rFonts w:hint="eastAsia"/>
        </w:rPr>
        <w:t>Flex E：灵活以太网技术（Flex Ethernet）</w:t>
      </w:r>
    </w:p>
    <w:p>
      <w:pPr>
        <w:pStyle w:val="56"/>
        <w:ind w:firstLine="420"/>
        <w:rPr>
          <w:rFonts w:hint="eastAsia"/>
        </w:rPr>
      </w:pPr>
      <w:r>
        <w:rPr>
          <w:rFonts w:hint="eastAsia"/>
        </w:rPr>
        <w:t>eMBB：增强移动宽带（Enhanced Mobile Broadband）</w:t>
      </w:r>
    </w:p>
    <w:p>
      <w:pPr>
        <w:pStyle w:val="56"/>
        <w:ind w:firstLine="420"/>
        <w:rPr>
          <w:rFonts w:hint="eastAsia"/>
        </w:rPr>
      </w:pPr>
      <w:r>
        <w:rPr>
          <w:rFonts w:hint="eastAsia"/>
        </w:rPr>
        <w:t>URLLC：高可靠和低延迟通信（Ultra-reliable and Low Latency Communications）</w:t>
      </w:r>
    </w:p>
    <w:p>
      <w:pPr>
        <w:pStyle w:val="56"/>
        <w:ind w:firstLine="420"/>
        <w:rPr>
          <w:rFonts w:hint="eastAsia"/>
        </w:rPr>
      </w:pPr>
      <w:r>
        <w:rPr>
          <w:rFonts w:hint="eastAsia"/>
        </w:rPr>
        <w:t>mMTC：大规模机器类型通信（Massive Machine Type Communication）</w:t>
      </w:r>
    </w:p>
    <w:p>
      <w:pPr>
        <w:pStyle w:val="56"/>
        <w:ind w:firstLine="420"/>
        <w:rPr>
          <w:rFonts w:hint="eastAsia"/>
        </w:rPr>
      </w:pPr>
      <w:r>
        <w:rPr>
          <w:rFonts w:hint="eastAsia"/>
        </w:rPr>
        <w:t>SIP：会话初始协议（Session Initialization Protocol）</w:t>
      </w:r>
    </w:p>
    <w:p>
      <w:pPr>
        <w:pStyle w:val="56"/>
        <w:ind w:firstLine="420"/>
        <w:rPr>
          <w:rFonts w:hint="eastAsia"/>
        </w:rPr>
      </w:pPr>
      <w:r>
        <w:rPr>
          <w:rFonts w:hint="eastAsia"/>
        </w:rPr>
        <w:t>SA：独立组网（Stand Alone）</w:t>
      </w:r>
    </w:p>
    <w:p>
      <w:pPr>
        <w:pStyle w:val="56"/>
        <w:ind w:firstLine="420"/>
      </w:pPr>
      <w:r>
        <w:rPr>
          <w:rFonts w:hint="eastAsia"/>
        </w:rPr>
        <w:t>NSA：非独立组网（non- Stand Alone）</w:t>
      </w:r>
    </w:p>
    <w:p>
      <w:pPr>
        <w:pStyle w:val="104"/>
        <w:spacing w:before="312" w:after="312"/>
        <w:rPr>
          <w:rFonts w:hint="eastAsia"/>
        </w:rPr>
      </w:pPr>
      <w:bookmarkStart w:id="64" w:name="_Toc92879644"/>
      <w:bookmarkStart w:id="65" w:name="_Toc92891067"/>
      <w:r>
        <w:rPr>
          <w:rFonts w:hint="eastAsia"/>
        </w:rPr>
        <w:t>总则</w:t>
      </w:r>
      <w:bookmarkEnd w:id="64"/>
      <w:bookmarkEnd w:id="65"/>
    </w:p>
    <w:p>
      <w:pPr>
        <w:pStyle w:val="105"/>
        <w:spacing w:before="156" w:after="156"/>
        <w:rPr>
          <w:rFonts w:hint="eastAsia"/>
        </w:rPr>
      </w:pPr>
      <w:bookmarkStart w:id="66" w:name="_Toc92891068"/>
      <w:bookmarkStart w:id="67" w:name="_Toc92879645"/>
      <w:r>
        <w:rPr>
          <w:rFonts w:hint="eastAsia"/>
        </w:rPr>
        <w:t>安全性</w:t>
      </w:r>
      <w:bookmarkEnd w:id="66"/>
      <w:bookmarkEnd w:id="67"/>
    </w:p>
    <w:p>
      <w:pPr>
        <w:pStyle w:val="56"/>
        <w:ind w:firstLine="420"/>
        <w:rPr>
          <w:rFonts w:hint="eastAsia"/>
        </w:rPr>
      </w:pPr>
      <w:r>
        <w:rPr>
          <w:rFonts w:hint="eastAsia"/>
        </w:rPr>
        <w:t>满足煤矿5G通信网络安全技术相关要求及矿用网络安全与信息安全的相关规定。</w:t>
      </w:r>
    </w:p>
    <w:p>
      <w:pPr>
        <w:pStyle w:val="105"/>
        <w:spacing w:before="156" w:after="156"/>
        <w:rPr>
          <w:rFonts w:hint="eastAsia"/>
        </w:rPr>
      </w:pPr>
      <w:bookmarkStart w:id="68" w:name="_Toc92879646"/>
      <w:bookmarkStart w:id="69" w:name="_Toc92891069"/>
      <w:r>
        <w:rPr>
          <w:rFonts w:hint="eastAsia"/>
        </w:rPr>
        <w:t>可靠性</w:t>
      </w:r>
      <w:bookmarkEnd w:id="68"/>
      <w:bookmarkEnd w:id="69"/>
    </w:p>
    <w:p>
      <w:pPr>
        <w:pStyle w:val="56"/>
        <w:ind w:firstLine="420"/>
        <w:rPr>
          <w:rFonts w:hint="eastAsia"/>
        </w:rPr>
      </w:pPr>
      <w:r>
        <w:rPr>
          <w:rFonts w:hint="eastAsia"/>
        </w:rPr>
        <w:t>满足井下特殊环境对网络传输高可靠性、高实时性、高上行带宽的需要，并能够支持上下行带宽时隙调整及长时间稳定运行。</w:t>
      </w:r>
    </w:p>
    <w:p>
      <w:pPr>
        <w:pStyle w:val="105"/>
        <w:spacing w:before="156" w:after="156"/>
        <w:rPr>
          <w:rFonts w:hint="eastAsia"/>
        </w:rPr>
      </w:pPr>
      <w:bookmarkStart w:id="70" w:name="_Toc92891070"/>
      <w:bookmarkStart w:id="71" w:name="_Toc92879647"/>
      <w:r>
        <w:rPr>
          <w:rFonts w:hint="eastAsia"/>
        </w:rPr>
        <w:t>融合性</w:t>
      </w:r>
      <w:bookmarkEnd w:id="70"/>
      <w:bookmarkEnd w:id="71"/>
    </w:p>
    <w:p>
      <w:pPr>
        <w:pStyle w:val="56"/>
        <w:ind w:firstLine="420"/>
        <w:rPr>
          <w:rFonts w:hint="eastAsia"/>
        </w:rPr>
      </w:pPr>
      <w:r>
        <w:rPr>
          <w:rFonts w:hint="eastAsia"/>
        </w:rPr>
        <w:t>遵循国家通讯规范及既有频谱进行合理规划及部署实施，与在用的通信网络实现高度融合，在保障数据安全的条件下实现全方位的互联互通。</w:t>
      </w:r>
    </w:p>
    <w:p>
      <w:pPr>
        <w:pStyle w:val="105"/>
        <w:spacing w:before="156" w:after="156"/>
        <w:rPr>
          <w:rFonts w:hint="eastAsia"/>
        </w:rPr>
      </w:pPr>
      <w:bookmarkStart w:id="72" w:name="_Toc92879648"/>
      <w:bookmarkStart w:id="73" w:name="_Toc92891071"/>
      <w:r>
        <w:rPr>
          <w:rFonts w:hint="eastAsia"/>
        </w:rPr>
        <w:t>适用性</w:t>
      </w:r>
      <w:bookmarkEnd w:id="72"/>
      <w:bookmarkEnd w:id="73"/>
    </w:p>
    <w:p>
      <w:pPr>
        <w:pStyle w:val="56"/>
        <w:ind w:firstLine="420"/>
        <w:rPr>
          <w:rFonts w:hint="eastAsia"/>
        </w:rPr>
      </w:pPr>
      <w:r>
        <w:rPr>
          <w:rFonts w:hint="eastAsia"/>
        </w:rPr>
        <w:t>基于煤矿业务领域、作业环境、应用价值等自身需要部署5G通信网络建设，宜覆盖煤矿安全及生产的主要环节。</w:t>
      </w:r>
    </w:p>
    <w:p>
      <w:pPr>
        <w:pStyle w:val="104"/>
        <w:spacing w:before="312" w:after="312"/>
        <w:rPr>
          <w:rFonts w:hint="eastAsia"/>
        </w:rPr>
      </w:pPr>
      <w:bookmarkStart w:id="74" w:name="_Toc92879649"/>
      <w:bookmarkStart w:id="75" w:name="_Toc92891072"/>
      <w:r>
        <w:rPr>
          <w:rFonts w:hint="eastAsia"/>
        </w:rPr>
        <w:t>智能煤矿融合5G网络建设架构</w:t>
      </w:r>
      <w:bookmarkEnd w:id="74"/>
      <w:bookmarkEnd w:id="75"/>
    </w:p>
    <w:p>
      <w:pPr>
        <w:pStyle w:val="56"/>
        <w:ind w:firstLine="420"/>
      </w:pPr>
      <w:r>
        <w:rPr>
          <w:rFonts w:hint="eastAsia"/>
        </w:rPr>
        <w:t>智能煤矿融合5G网络建设架构包括5G网络基础设施建设、融合网络建设、融合应用建设、网络管理与信息安全、标准规范体系五个部分，其中网络管理与信息安全和标准规范体系为各部分提供支撑。智能煤矿融合5G网络建设架构图见图1。</w:t>
      </w:r>
    </w:p>
    <w:p>
      <w:pPr>
        <w:pStyle w:val="56"/>
        <w:ind w:firstLine="0" w:firstLineChars="0"/>
        <w:jc w:val="center"/>
      </w:pPr>
      <w:bookmarkStart w:id="76" w:name="_Hlk92878035"/>
      <w:r>
        <w:object>
          <v:shape id="_x0000_i1025" o:spt="75" type="#_x0000_t75" style="height:198pt;width:467pt;" o:ole="t" filled="f" o:preferrelative="t" stroked="f" coordsize="21600,21600">
            <v:path/>
            <v:fill on="f" focussize="0,0"/>
            <v:stroke on="f" joinstyle="miter"/>
            <v:imagedata r:id="rId26" o:title=""/>
            <o:lock v:ext="edit" aspectratio="t"/>
            <w10:wrap type="none"/>
            <w10:anchorlock/>
          </v:shape>
          <o:OLEObject Type="Embed" ProgID="Visio.Drawing.11" ShapeID="_x0000_i1025" DrawAspect="Content" ObjectID="_1468075725" r:id="rId25">
            <o:LockedField>false</o:LockedField>
          </o:OLEObject>
        </w:object>
      </w:r>
      <w:bookmarkEnd w:id="76"/>
    </w:p>
    <w:p>
      <w:pPr>
        <w:pStyle w:val="114"/>
        <w:spacing w:before="156" w:after="156"/>
      </w:pPr>
      <w:r>
        <w:rPr>
          <w:rFonts w:hint="eastAsia"/>
        </w:rPr>
        <w:t>智能煤矿融合5G网络建设架构图</w:t>
      </w:r>
    </w:p>
    <w:p>
      <w:pPr>
        <w:pStyle w:val="104"/>
        <w:spacing w:before="312" w:after="312"/>
        <w:rPr>
          <w:rFonts w:hint="eastAsia"/>
        </w:rPr>
      </w:pPr>
      <w:bookmarkStart w:id="77" w:name="_Toc92879650"/>
      <w:bookmarkStart w:id="78" w:name="_Toc92891073"/>
      <w:r>
        <w:rPr>
          <w:rFonts w:hint="eastAsia"/>
        </w:rPr>
        <w:t>5G网络基础设施建设</w:t>
      </w:r>
      <w:bookmarkEnd w:id="77"/>
      <w:bookmarkEnd w:id="78"/>
    </w:p>
    <w:p>
      <w:pPr>
        <w:pStyle w:val="105"/>
        <w:spacing w:before="156" w:after="156"/>
        <w:rPr>
          <w:rFonts w:hint="eastAsia"/>
        </w:rPr>
      </w:pPr>
      <w:bookmarkStart w:id="79" w:name="_Toc92891074"/>
      <w:bookmarkStart w:id="80" w:name="_Toc92879651"/>
      <w:r>
        <w:rPr>
          <w:rFonts w:hint="eastAsia"/>
        </w:rPr>
        <w:t>建设内容</w:t>
      </w:r>
      <w:bookmarkEnd w:id="79"/>
      <w:bookmarkEnd w:id="80"/>
    </w:p>
    <w:p>
      <w:pPr>
        <w:pStyle w:val="165"/>
        <w:rPr>
          <w:rFonts w:hint="eastAsia"/>
        </w:rPr>
      </w:pPr>
      <w:r>
        <w:rPr>
          <w:rFonts w:hint="eastAsia"/>
        </w:rPr>
        <w:t>5G网络基础设施包括5G核心网、传输网、无线接入网。</w:t>
      </w:r>
    </w:p>
    <w:p>
      <w:pPr>
        <w:pStyle w:val="165"/>
        <w:rPr>
          <w:rFonts w:hint="eastAsia"/>
        </w:rPr>
      </w:pPr>
      <w:r>
        <w:rPr>
          <w:rFonts w:hint="eastAsia"/>
        </w:rPr>
        <w:t>5G核心网具备网络管理、监测和独立运维运营的能力。负责5G网络用户、会话管理以及数据传输。</w:t>
      </w:r>
    </w:p>
    <w:p>
      <w:pPr>
        <w:pStyle w:val="165"/>
        <w:rPr>
          <w:rFonts w:hint="eastAsia"/>
        </w:rPr>
      </w:pPr>
      <w:r>
        <w:rPr>
          <w:rFonts w:hint="eastAsia"/>
        </w:rPr>
        <w:t>传输网为工业环网，同时承载传统有线通信业务和4G、5G通信业务，为网络融合载体。</w:t>
      </w:r>
    </w:p>
    <w:p>
      <w:pPr>
        <w:pStyle w:val="165"/>
        <w:rPr>
          <w:rFonts w:hint="eastAsia"/>
        </w:rPr>
      </w:pPr>
      <w:r>
        <w:rPr>
          <w:rFonts w:hint="eastAsia"/>
        </w:rPr>
        <w:t>无线接入网实现智能煤矿各系统与5G网络的无线接入，提供融合应用通道。</w:t>
      </w:r>
    </w:p>
    <w:p>
      <w:pPr>
        <w:pStyle w:val="105"/>
        <w:spacing w:before="156" w:after="156"/>
        <w:rPr>
          <w:rFonts w:hint="eastAsia"/>
        </w:rPr>
      </w:pPr>
      <w:bookmarkStart w:id="81" w:name="_Toc92879652"/>
      <w:bookmarkStart w:id="82" w:name="_Toc92891075"/>
      <w:r>
        <w:rPr>
          <w:rFonts w:hint="eastAsia"/>
        </w:rPr>
        <w:t>5G核心网</w:t>
      </w:r>
      <w:bookmarkEnd w:id="81"/>
      <w:bookmarkEnd w:id="82"/>
    </w:p>
    <w:p>
      <w:pPr>
        <w:pStyle w:val="165"/>
        <w:rPr>
          <w:rFonts w:hint="eastAsia"/>
        </w:rPr>
      </w:pPr>
      <w:r>
        <w:rPr>
          <w:rFonts w:hint="eastAsia"/>
        </w:rPr>
        <w:t>宜采用独立组网的形式，控制面遵循3GPP标准。</w:t>
      </w:r>
    </w:p>
    <w:p>
      <w:pPr>
        <w:pStyle w:val="165"/>
        <w:rPr>
          <w:rFonts w:hint="eastAsia"/>
        </w:rPr>
      </w:pPr>
      <w:r>
        <w:rPr>
          <w:rFonts w:hint="eastAsia"/>
        </w:rPr>
        <w:t>宜具备数据分流功能，支持从煤矿终端、煤矿移动办公终端到煤矿应用系统的数据分发。</w:t>
      </w:r>
    </w:p>
    <w:p>
      <w:pPr>
        <w:pStyle w:val="165"/>
        <w:rPr>
          <w:rFonts w:hint="eastAsia"/>
        </w:rPr>
      </w:pPr>
      <w:r>
        <w:rPr>
          <w:rFonts w:hint="eastAsia"/>
        </w:rPr>
        <w:t>应具备安全管理功能，包括但不限于：煤矿应用系统认证和鉴权服务、组网安全防护能力、数据加密、数据隔离、数据防算改、数据访问控制、数据防泄漏等。</w:t>
      </w:r>
    </w:p>
    <w:p>
      <w:pPr>
        <w:pStyle w:val="165"/>
        <w:rPr>
          <w:rFonts w:hint="eastAsia"/>
        </w:rPr>
      </w:pPr>
      <w:r>
        <w:rPr>
          <w:rFonts w:hint="eastAsia"/>
        </w:rPr>
        <w:t>同时在线会话数宜不小于1千，并可扩展至1万。</w:t>
      </w:r>
    </w:p>
    <w:p>
      <w:pPr>
        <w:pStyle w:val="165"/>
        <w:rPr>
          <w:rFonts w:hint="eastAsia"/>
        </w:rPr>
      </w:pPr>
      <w:r>
        <w:rPr>
          <w:rFonts w:hint="eastAsia"/>
        </w:rPr>
        <w:t>吞吐量大于10Gbps。</w:t>
      </w:r>
    </w:p>
    <w:p>
      <w:pPr>
        <w:pStyle w:val="165"/>
        <w:rPr>
          <w:rFonts w:hint="eastAsia"/>
        </w:rPr>
      </w:pPr>
      <w:r>
        <w:rPr>
          <w:rFonts w:hint="eastAsia"/>
        </w:rPr>
        <w:t>应具备软件、硬件故障在线恢复的能力，关键软件、硬件宜优先进行N+1或1+</w:t>
      </w:r>
      <w:bookmarkStart w:id="126" w:name="_GoBack"/>
      <w:r>
        <w:rPr>
          <w:rFonts w:hint="eastAsia"/>
        </w:rPr>
        <w:t>1</w:t>
      </w:r>
      <w:bookmarkEnd w:id="126"/>
      <w:r>
        <w:rPr>
          <w:rFonts w:hint="eastAsia"/>
        </w:rPr>
        <w:t>冗余备份。</w:t>
      </w:r>
    </w:p>
    <w:p>
      <w:pPr>
        <w:pStyle w:val="165"/>
        <w:rPr>
          <w:rFonts w:hint="eastAsia"/>
        </w:rPr>
      </w:pPr>
      <w:r>
        <w:rPr>
          <w:rFonts w:hint="eastAsia"/>
        </w:rPr>
        <w:t>应具备容灾备份功能。可自行建设容灾备份，或与运营商网络组成资源池实现容灾自动切换。</w:t>
      </w:r>
    </w:p>
    <w:p>
      <w:pPr>
        <w:pStyle w:val="165"/>
        <w:rPr>
          <w:rFonts w:hint="eastAsia"/>
        </w:rPr>
      </w:pPr>
      <w:r>
        <w:rPr>
          <w:rFonts w:hint="eastAsia"/>
        </w:rPr>
        <w:t>可搭载MEP或其他边缘计算平台，支持煤矿部分应用系统在5G核心网MEP平台上的部署。</w:t>
      </w:r>
    </w:p>
    <w:p>
      <w:pPr>
        <w:pStyle w:val="165"/>
        <w:rPr>
          <w:rFonts w:hint="eastAsia"/>
        </w:rPr>
      </w:pPr>
      <w:r>
        <w:rPr>
          <w:rFonts w:hint="eastAsia"/>
        </w:rPr>
        <w:t>MEP宜支持网络能力的开放，带宽管理等连接能力被煤矿应用系统调用。</w:t>
      </w:r>
    </w:p>
    <w:p>
      <w:pPr>
        <w:pStyle w:val="165"/>
        <w:rPr>
          <w:rFonts w:hint="eastAsia"/>
        </w:rPr>
      </w:pPr>
      <w:r>
        <w:rPr>
          <w:rFonts w:hint="eastAsia"/>
        </w:rPr>
        <w:t>MEP宜提供计算能力，编解码转换、加解密、GPU、AI等计算能力被煤矿应用系统调用。</w:t>
      </w:r>
    </w:p>
    <w:p>
      <w:pPr>
        <w:pStyle w:val="165"/>
        <w:rPr>
          <w:rFonts w:hint="eastAsia"/>
        </w:rPr>
      </w:pPr>
      <w:r>
        <w:rPr>
          <w:rFonts w:hint="eastAsia"/>
        </w:rPr>
        <w:t>MEP宜支持APP应用及虚机模式部署，平台资源可根据应用需求灵活部署。</w:t>
      </w:r>
    </w:p>
    <w:p>
      <w:pPr>
        <w:pStyle w:val="105"/>
        <w:spacing w:before="156" w:after="156"/>
        <w:rPr>
          <w:rFonts w:hint="eastAsia"/>
        </w:rPr>
      </w:pPr>
      <w:bookmarkStart w:id="83" w:name="_Toc92879653"/>
      <w:bookmarkStart w:id="84" w:name="_Toc92891076"/>
      <w:r>
        <w:rPr>
          <w:rFonts w:hint="eastAsia"/>
        </w:rPr>
        <w:t>传输网</w:t>
      </w:r>
      <w:bookmarkEnd w:id="83"/>
      <w:bookmarkEnd w:id="84"/>
    </w:p>
    <w:p>
      <w:pPr>
        <w:pStyle w:val="165"/>
        <w:rPr>
          <w:rFonts w:hint="eastAsia"/>
        </w:rPr>
      </w:pPr>
      <w:r>
        <w:rPr>
          <w:rFonts w:hint="eastAsia"/>
        </w:rPr>
        <w:t>小型煤矿宜采用10Gbps及以上传输网络。中大型煤矿，宜采取50Gbps及以上，且支持切片功能的主干传输网络。</w:t>
      </w:r>
    </w:p>
    <w:p>
      <w:pPr>
        <w:pStyle w:val="165"/>
        <w:rPr>
          <w:rFonts w:hint="eastAsia"/>
        </w:rPr>
      </w:pPr>
      <w:r>
        <w:rPr>
          <w:rFonts w:hint="eastAsia"/>
        </w:rPr>
        <w:t>宜支持电信级故障检测和性能管理。</w:t>
      </w:r>
    </w:p>
    <w:p>
      <w:pPr>
        <w:pStyle w:val="165"/>
        <w:rPr>
          <w:rFonts w:hint="eastAsia"/>
        </w:rPr>
      </w:pPr>
      <w:r>
        <w:rPr>
          <w:rFonts w:hint="eastAsia"/>
        </w:rPr>
        <w:t>宜支持路径保护和节点保护，在发生故障时能进行电信级快速保护倒换。</w:t>
      </w:r>
    </w:p>
    <w:p>
      <w:pPr>
        <w:pStyle w:val="165"/>
        <w:rPr>
          <w:rFonts w:hint="eastAsia"/>
        </w:rPr>
      </w:pPr>
      <w:r>
        <w:rPr>
          <w:rFonts w:hint="eastAsia"/>
        </w:rPr>
        <w:t>设备宜支持网络级就近转发和设备级物理层低时延转发能力，匹配时延敏感业务的承载需求。</w:t>
      </w:r>
    </w:p>
    <w:p>
      <w:pPr>
        <w:pStyle w:val="165"/>
        <w:rPr>
          <w:rFonts w:hint="eastAsia"/>
        </w:rPr>
      </w:pPr>
      <w:r>
        <w:rPr>
          <w:rFonts w:hint="eastAsia"/>
        </w:rPr>
        <w:t>设备宜支持二层和三层业务模型，满足点对点、点对多点、多点对多点业务承载需求。</w:t>
      </w:r>
    </w:p>
    <w:p>
      <w:pPr>
        <w:pStyle w:val="165"/>
        <w:rPr>
          <w:rFonts w:hint="eastAsia"/>
        </w:rPr>
      </w:pPr>
      <w:r>
        <w:rPr>
          <w:rFonts w:hint="eastAsia"/>
        </w:rPr>
        <w:t>设备宜支持同步以太网功能，实现稳定可靠的频率同步；支持1588.V2等时间同步协议，实现高精度的时间同步。</w:t>
      </w:r>
    </w:p>
    <w:p>
      <w:pPr>
        <w:pStyle w:val="165"/>
        <w:rPr>
          <w:rFonts w:hint="eastAsia"/>
        </w:rPr>
      </w:pPr>
      <w:r>
        <w:rPr>
          <w:rFonts w:hint="eastAsia"/>
        </w:rPr>
        <w:t>设备宜支持100Mbps、1000Mbps的光接口和电接口以及10Gbps、50Gbps的光接口；且10Gbps、50Gbps光端口最大传输距离不低于10km，具备单纤双向能力。</w:t>
      </w:r>
    </w:p>
    <w:p>
      <w:pPr>
        <w:pStyle w:val="165"/>
        <w:rPr>
          <w:rFonts w:hint="eastAsia"/>
        </w:rPr>
      </w:pPr>
      <w:r>
        <w:rPr>
          <w:rFonts w:hint="eastAsia"/>
        </w:rPr>
        <w:t>宜采用“串联环结构”、“并联环结构”结构等“抗灾技术”进行建设，支持交换单元、主控单元、信令控制单元（当支持控制平面时）等主要功能单元的1+1冗余备份能力。</w:t>
      </w:r>
    </w:p>
    <w:p>
      <w:pPr>
        <w:pStyle w:val="165"/>
        <w:rPr>
          <w:rFonts w:hint="eastAsia"/>
        </w:rPr>
      </w:pPr>
      <w:r>
        <w:rPr>
          <w:rFonts w:hint="eastAsia"/>
        </w:rPr>
        <w:t>宜支持“Flex E”的切片技术，采用时分复用方式基于以太网物理层提供硬管道隔离及监视技术，遵从OIF Flex E规范。</w:t>
      </w:r>
    </w:p>
    <w:p>
      <w:pPr>
        <w:pStyle w:val="165"/>
        <w:rPr>
          <w:rFonts w:hint="eastAsia"/>
        </w:rPr>
      </w:pPr>
      <w:r>
        <w:rPr>
          <w:rFonts w:hint="eastAsia"/>
        </w:rPr>
        <w:t>宜支持丰富的切片颗粒度，如1Gbps、5Gbps等。</w:t>
      </w:r>
    </w:p>
    <w:p>
      <w:pPr>
        <w:pStyle w:val="165"/>
        <w:rPr>
          <w:rFonts w:hint="eastAsia"/>
        </w:rPr>
      </w:pPr>
      <w:r>
        <w:rPr>
          <w:rFonts w:hint="eastAsia"/>
        </w:rPr>
        <w:t>宜支持切片带宽的动态调整，且带宽调整时业务无损。</w:t>
      </w:r>
    </w:p>
    <w:p>
      <w:pPr>
        <w:pStyle w:val="105"/>
        <w:spacing w:before="156" w:after="156"/>
        <w:rPr>
          <w:rFonts w:hint="eastAsia"/>
        </w:rPr>
      </w:pPr>
      <w:bookmarkStart w:id="85" w:name="_Toc92891077"/>
      <w:bookmarkStart w:id="86" w:name="_Toc92879654"/>
      <w:r>
        <w:rPr>
          <w:rFonts w:hint="eastAsia"/>
        </w:rPr>
        <w:t>无线接入网</w:t>
      </w:r>
      <w:bookmarkEnd w:id="85"/>
      <w:bookmarkEnd w:id="86"/>
    </w:p>
    <w:p>
      <w:pPr>
        <w:pStyle w:val="165"/>
        <w:rPr>
          <w:rFonts w:hint="eastAsia"/>
        </w:rPr>
      </w:pPr>
      <w:r>
        <w:rPr>
          <w:rFonts w:hint="eastAsia"/>
        </w:rPr>
        <w:t>煤矿井下5G天线无线发射功率应符合GB 3836.1的要求。</w:t>
      </w:r>
    </w:p>
    <w:p>
      <w:pPr>
        <w:pStyle w:val="165"/>
        <w:rPr>
          <w:rFonts w:hint="eastAsia"/>
        </w:rPr>
      </w:pPr>
      <w:r>
        <w:rPr>
          <w:rFonts w:hint="eastAsia"/>
        </w:rPr>
        <w:t>基于5G基站XTXR的多通道特点，煤矿井下无线发射设备的射频阀功率小于6W。</w:t>
      </w:r>
    </w:p>
    <w:p>
      <w:pPr>
        <w:pStyle w:val="165"/>
        <w:rPr>
          <w:rFonts w:hint="eastAsia"/>
        </w:rPr>
      </w:pPr>
      <w:r>
        <w:rPr>
          <w:rFonts w:hint="eastAsia"/>
        </w:rPr>
        <w:t>宜满足蜂窝系统通信行业标准规定的蜂窝系统通信功能要求。</w:t>
      </w:r>
    </w:p>
    <w:p>
      <w:pPr>
        <w:pStyle w:val="165"/>
        <w:rPr>
          <w:rFonts w:hint="eastAsia"/>
        </w:rPr>
      </w:pPr>
      <w:r>
        <w:rPr>
          <w:rFonts w:hint="eastAsia"/>
        </w:rPr>
        <w:t>井下无线接入设备宜具备4G/5G多频多模硬件能力，以及eMBB、URLLC、mMTC业务能力。</w:t>
      </w:r>
    </w:p>
    <w:p>
      <w:pPr>
        <w:pStyle w:val="165"/>
        <w:rPr>
          <w:rFonts w:hint="eastAsia"/>
        </w:rPr>
      </w:pPr>
      <w:r>
        <w:rPr>
          <w:rFonts w:hint="eastAsia"/>
        </w:rPr>
        <w:t>宜支持数据路由功能，基站的数据路由配置管理。</w:t>
      </w:r>
    </w:p>
    <w:p>
      <w:pPr>
        <w:pStyle w:val="165"/>
        <w:rPr>
          <w:rFonts w:hint="eastAsia"/>
        </w:rPr>
      </w:pPr>
      <w:r>
        <w:rPr>
          <w:rFonts w:hint="eastAsia"/>
        </w:rPr>
        <w:t>宜支持将工业应用映射为相应的服务等级，管道能力宜具备差异化SLA控制，能为数据传输类、远程控制类、视频类等不同业务提供差异化等级服务。</w:t>
      </w:r>
    </w:p>
    <w:p>
      <w:pPr>
        <w:pStyle w:val="165"/>
        <w:rPr>
          <w:rFonts w:hint="eastAsia"/>
        </w:rPr>
      </w:pPr>
      <w:r>
        <w:rPr>
          <w:rFonts w:hint="eastAsia"/>
        </w:rPr>
        <w:t>宜支持对蜂窝网络设备的操作和管理功能，可对蜂窝网络功能进行创建、删除、配置、监控和故障排除。</w:t>
      </w:r>
    </w:p>
    <w:p>
      <w:pPr>
        <w:pStyle w:val="165"/>
        <w:rPr>
          <w:rFonts w:hint="eastAsia"/>
        </w:rPr>
      </w:pPr>
      <w:r>
        <w:rPr>
          <w:rFonts w:hint="eastAsia"/>
        </w:rPr>
        <w:t>宜支持对蜂窝网络的实时监控功能。</w:t>
      </w:r>
    </w:p>
    <w:p>
      <w:pPr>
        <w:pStyle w:val="165"/>
        <w:rPr>
          <w:rFonts w:hint="eastAsia"/>
        </w:rPr>
      </w:pPr>
      <w:r>
        <w:rPr>
          <w:rFonts w:hint="eastAsia"/>
        </w:rPr>
        <w:t>宜支持和工业网络管理系统的对接、工业网络的故障告警、拓扑生成及设备管理等。</w:t>
      </w:r>
    </w:p>
    <w:p>
      <w:pPr>
        <w:pStyle w:val="165"/>
        <w:rPr>
          <w:rFonts w:hint="eastAsia"/>
        </w:rPr>
      </w:pPr>
      <w:r>
        <w:rPr>
          <w:rFonts w:hint="eastAsia"/>
        </w:rPr>
        <w:t>数据传输速率宜满足如下要求：</w:t>
      </w:r>
    </w:p>
    <w:p>
      <w:pPr>
        <w:pStyle w:val="132"/>
        <w:rPr>
          <w:rFonts w:hint="eastAsia"/>
        </w:rPr>
      </w:pPr>
      <w:r>
        <w:rPr>
          <w:rFonts w:hint="eastAsia"/>
        </w:rPr>
        <w:t>单基站覆盖，单终端峰值吞吐率满足上行200Mbps；</w:t>
      </w:r>
    </w:p>
    <w:p>
      <w:pPr>
        <w:pStyle w:val="132"/>
        <w:rPr>
          <w:rFonts w:hint="eastAsia"/>
        </w:rPr>
      </w:pPr>
      <w:r>
        <w:rPr>
          <w:rFonts w:hint="eastAsia"/>
        </w:rPr>
        <w:t>单基站覆盖，单终端边缘上行吞吐率大于10Mbps。</w:t>
      </w:r>
    </w:p>
    <w:p>
      <w:pPr>
        <w:pStyle w:val="165"/>
        <w:rPr>
          <w:rFonts w:hint="eastAsia"/>
        </w:rPr>
      </w:pPr>
      <w:r>
        <w:rPr>
          <w:rFonts w:hint="eastAsia"/>
        </w:rPr>
        <w:t>并发用户数要求宜满足如下要求：</w:t>
      </w:r>
    </w:p>
    <w:p>
      <w:pPr>
        <w:pStyle w:val="132"/>
        <w:rPr>
          <w:rFonts w:hint="eastAsia"/>
        </w:rPr>
      </w:pPr>
      <w:r>
        <w:rPr>
          <w:rFonts w:hint="eastAsia"/>
        </w:rPr>
        <w:t>单基站覆盖，满足30</w:t>
      </w:r>
      <w:r>
        <w:rPr>
          <w:rFonts w:hint="eastAsia" w:hAnsi="宋体"/>
        </w:rPr>
        <w:t>～</w:t>
      </w:r>
      <w:r>
        <w:rPr>
          <w:rFonts w:hint="eastAsia"/>
        </w:rPr>
        <w:t>40个摄像头类终端数据并发；</w:t>
      </w:r>
    </w:p>
    <w:p>
      <w:pPr>
        <w:pStyle w:val="132"/>
        <w:rPr>
          <w:rFonts w:hint="eastAsia"/>
        </w:rPr>
      </w:pPr>
      <w:r>
        <w:rPr>
          <w:rFonts w:hint="eastAsia"/>
        </w:rPr>
        <w:t>单基站覆盖，多路视频并发传送基本无卡顿。</w:t>
      </w:r>
    </w:p>
    <w:p>
      <w:pPr>
        <w:pStyle w:val="165"/>
        <w:rPr>
          <w:rFonts w:hint="eastAsia"/>
        </w:rPr>
      </w:pPr>
      <w:r>
        <w:rPr>
          <w:rFonts w:hint="eastAsia"/>
        </w:rPr>
        <w:t>网络时延宜满足如下要求：</w:t>
      </w:r>
    </w:p>
    <w:p>
      <w:pPr>
        <w:pStyle w:val="132"/>
        <w:rPr>
          <w:rFonts w:hint="eastAsia"/>
        </w:rPr>
      </w:pPr>
      <w:r>
        <w:rPr>
          <w:rFonts w:hint="eastAsia"/>
        </w:rPr>
        <w:t>对于控制类业务，网络时延&lt;50ms；</w:t>
      </w:r>
    </w:p>
    <w:p>
      <w:pPr>
        <w:pStyle w:val="132"/>
      </w:pPr>
      <w:r>
        <w:rPr>
          <w:rFonts w:hint="eastAsia"/>
        </w:rPr>
        <w:t>对于控制类业务，可靠性&gt;99.99%。</w:t>
      </w:r>
    </w:p>
    <w:p>
      <w:pPr>
        <w:pStyle w:val="104"/>
        <w:spacing w:before="312" w:after="312"/>
        <w:rPr>
          <w:rFonts w:hint="eastAsia"/>
        </w:rPr>
      </w:pPr>
      <w:bookmarkStart w:id="87" w:name="_Toc92891078"/>
      <w:bookmarkStart w:id="88" w:name="_Toc92879655"/>
      <w:r>
        <w:rPr>
          <w:rFonts w:hint="eastAsia"/>
        </w:rPr>
        <w:t>融合网络建设</w:t>
      </w:r>
      <w:bookmarkEnd w:id="87"/>
      <w:bookmarkEnd w:id="88"/>
    </w:p>
    <w:p>
      <w:pPr>
        <w:pStyle w:val="105"/>
        <w:spacing w:before="156" w:after="156"/>
        <w:rPr>
          <w:rFonts w:hint="eastAsia"/>
        </w:rPr>
      </w:pPr>
      <w:bookmarkStart w:id="89" w:name="_Toc92879656"/>
      <w:bookmarkStart w:id="90" w:name="_Toc92891079"/>
      <w:r>
        <w:rPr>
          <w:rFonts w:hint="eastAsia"/>
        </w:rPr>
        <w:t>建设内容</w:t>
      </w:r>
      <w:bookmarkEnd w:id="89"/>
      <w:bookmarkEnd w:id="90"/>
    </w:p>
    <w:p>
      <w:pPr>
        <w:pStyle w:val="165"/>
        <w:rPr>
          <w:rFonts w:hint="eastAsia"/>
        </w:rPr>
      </w:pPr>
      <w:r>
        <w:rPr>
          <w:rFonts w:hint="eastAsia"/>
        </w:rPr>
        <w:t>基于5G网络基础设施，进行智能煤矿融合5G网络建设。</w:t>
      </w:r>
    </w:p>
    <w:p>
      <w:pPr>
        <w:pStyle w:val="165"/>
        <w:rPr>
          <w:rFonts w:hint="eastAsia"/>
        </w:rPr>
      </w:pPr>
      <w:r>
        <w:rPr>
          <w:rFonts w:hint="eastAsia"/>
        </w:rPr>
        <w:t>建设包括网络融合和通信融合：</w:t>
      </w:r>
    </w:p>
    <w:p>
      <w:pPr>
        <w:pStyle w:val="132"/>
        <w:rPr>
          <w:rFonts w:hint="eastAsia"/>
        </w:rPr>
      </w:pPr>
      <w:r>
        <w:rPr>
          <w:rFonts w:hint="eastAsia"/>
        </w:rPr>
        <w:t>网络融合包括地面网络及井下网络融合；</w:t>
      </w:r>
    </w:p>
    <w:p>
      <w:pPr>
        <w:pStyle w:val="132"/>
        <w:rPr>
          <w:rFonts w:hint="eastAsia"/>
        </w:rPr>
      </w:pPr>
      <w:r>
        <w:rPr>
          <w:rFonts w:hint="eastAsia"/>
        </w:rPr>
        <w:t>通信融合包括语音通信和数据通信融合。</w:t>
      </w:r>
    </w:p>
    <w:p>
      <w:pPr>
        <w:pStyle w:val="105"/>
        <w:spacing w:before="156" w:after="156"/>
        <w:rPr>
          <w:rFonts w:hint="eastAsia"/>
        </w:rPr>
      </w:pPr>
      <w:bookmarkStart w:id="91" w:name="_Toc92879657"/>
      <w:bookmarkStart w:id="92" w:name="_Toc92891080"/>
      <w:r>
        <w:rPr>
          <w:rFonts w:hint="eastAsia"/>
        </w:rPr>
        <w:t>网络融合</w:t>
      </w:r>
      <w:bookmarkEnd w:id="91"/>
      <w:bookmarkEnd w:id="92"/>
    </w:p>
    <w:p>
      <w:pPr>
        <w:pStyle w:val="165"/>
        <w:rPr>
          <w:rFonts w:hint="eastAsia"/>
        </w:rPr>
      </w:pPr>
      <w:r>
        <w:rPr>
          <w:rFonts w:hint="eastAsia"/>
        </w:rPr>
        <w:t>网络包括地面网络及井下的网络：</w:t>
      </w:r>
    </w:p>
    <w:p>
      <w:pPr>
        <w:pStyle w:val="132"/>
        <w:rPr>
          <w:rFonts w:hint="eastAsia"/>
        </w:rPr>
      </w:pPr>
      <w:r>
        <w:rPr>
          <w:rFonts w:hint="eastAsia"/>
        </w:rPr>
        <w:t>地面网络包含办公网、生产网、生活网和无线网；</w:t>
      </w:r>
    </w:p>
    <w:p>
      <w:pPr>
        <w:pStyle w:val="132"/>
        <w:rPr>
          <w:rFonts w:hint="eastAsia"/>
        </w:rPr>
      </w:pPr>
      <w:r>
        <w:rPr>
          <w:rFonts w:hint="eastAsia"/>
        </w:rPr>
        <w:t>井下网包括：</w:t>
      </w:r>
    </w:p>
    <w:p>
      <w:pPr>
        <w:pStyle w:val="187"/>
        <w:rPr>
          <w:rFonts w:hint="eastAsia"/>
        </w:rPr>
      </w:pPr>
      <w:r>
        <w:rPr>
          <w:rFonts w:hint="eastAsia"/>
        </w:rPr>
        <w:t>有线网：包括环网和接入网；</w:t>
      </w:r>
    </w:p>
    <w:p>
      <w:pPr>
        <w:pStyle w:val="187"/>
        <w:rPr>
          <w:rFonts w:hint="eastAsia"/>
        </w:rPr>
      </w:pPr>
      <w:r>
        <w:rPr>
          <w:rFonts w:hint="eastAsia"/>
        </w:rPr>
        <w:t>无线网：包括4G、5G、NB-IOT和UWB等。</w:t>
      </w:r>
    </w:p>
    <w:p>
      <w:pPr>
        <w:pStyle w:val="165"/>
        <w:rPr>
          <w:rFonts w:hint="eastAsia"/>
        </w:rPr>
      </w:pPr>
      <w:r>
        <w:rPr>
          <w:rFonts w:hint="eastAsia"/>
        </w:rPr>
        <w:t>网络融合主要依托传输网进行。</w:t>
      </w:r>
    </w:p>
    <w:p>
      <w:pPr>
        <w:pStyle w:val="165"/>
        <w:rPr>
          <w:rFonts w:hint="eastAsia"/>
        </w:rPr>
      </w:pPr>
      <w:r>
        <w:rPr>
          <w:rFonts w:hint="eastAsia"/>
        </w:rPr>
        <w:t>网络融合宜在现有网络基础上进行，避免重复建设功能相同的网络。</w:t>
      </w:r>
    </w:p>
    <w:p>
      <w:pPr>
        <w:pStyle w:val="105"/>
        <w:spacing w:before="156" w:after="156"/>
        <w:rPr>
          <w:rFonts w:hint="eastAsia"/>
        </w:rPr>
      </w:pPr>
      <w:bookmarkStart w:id="93" w:name="_Toc92891081"/>
      <w:bookmarkStart w:id="94" w:name="_Toc92879658"/>
      <w:r>
        <w:rPr>
          <w:rFonts w:hint="eastAsia"/>
        </w:rPr>
        <w:t>通信融合</w:t>
      </w:r>
      <w:bookmarkEnd w:id="93"/>
      <w:bookmarkEnd w:id="94"/>
    </w:p>
    <w:p>
      <w:pPr>
        <w:pStyle w:val="65"/>
        <w:spacing w:before="156" w:after="156"/>
        <w:rPr>
          <w:rFonts w:hint="eastAsia"/>
        </w:rPr>
      </w:pPr>
      <w:r>
        <w:rPr>
          <w:rFonts w:hint="eastAsia"/>
        </w:rPr>
        <w:t>数据通信</w:t>
      </w:r>
    </w:p>
    <w:p>
      <w:pPr>
        <w:pStyle w:val="164"/>
        <w:rPr>
          <w:rFonts w:hint="eastAsia"/>
        </w:rPr>
      </w:pPr>
      <w:r>
        <w:rPr>
          <w:rFonts w:hint="eastAsia"/>
        </w:rPr>
        <w:t>宜采用统一的数据传输协议实现5G通信网络与其他通信网络的互联互通。人员、设备、环境的监测和感知数据等物联网数据宜依托网络融合进行传输。</w:t>
      </w:r>
    </w:p>
    <w:p>
      <w:pPr>
        <w:pStyle w:val="164"/>
        <w:rPr>
          <w:rFonts w:hint="eastAsia"/>
        </w:rPr>
      </w:pPr>
      <w:r>
        <w:rPr>
          <w:rFonts w:hint="eastAsia"/>
        </w:rPr>
        <w:t>宜构建智能煤矿大数据平台，存储5G融合通信网络中各种原始的监测监控信息、管理信息等，并为各种智能化应用提供基础信息，保证信息的唯一性。</w:t>
      </w:r>
    </w:p>
    <w:p>
      <w:pPr>
        <w:pStyle w:val="164"/>
        <w:rPr>
          <w:rFonts w:hint="eastAsia"/>
        </w:rPr>
      </w:pPr>
      <w:r>
        <w:rPr>
          <w:rFonts w:hint="eastAsia"/>
        </w:rPr>
        <w:t>大数据平台宜包括智能化建设所需要的基础平台的建设，通过基础平台统一对各种智能化应用系统提供服务，防止重复投入建设各种公共平台，并规范各种智能化应用系统的建设。</w:t>
      </w:r>
    </w:p>
    <w:p>
      <w:pPr>
        <w:pStyle w:val="164"/>
        <w:rPr>
          <w:rFonts w:hint="eastAsia"/>
        </w:rPr>
      </w:pPr>
      <w:r>
        <w:rPr>
          <w:rFonts w:hint="eastAsia"/>
        </w:rPr>
        <w:t>宜构建先进的数字化矿井运营管理平台，通过对智能煤矿大数据平台各类数据的共享及应用，实现智能煤矿高效运营和管理。</w:t>
      </w:r>
    </w:p>
    <w:p>
      <w:pPr>
        <w:pStyle w:val="65"/>
        <w:spacing w:before="156" w:after="156"/>
        <w:rPr>
          <w:rFonts w:hint="eastAsia"/>
        </w:rPr>
      </w:pPr>
      <w:r>
        <w:rPr>
          <w:rFonts w:hint="eastAsia"/>
        </w:rPr>
        <w:t>语音通信</w:t>
      </w:r>
    </w:p>
    <w:p>
      <w:pPr>
        <w:pStyle w:val="164"/>
        <w:rPr>
          <w:rFonts w:hint="eastAsia"/>
        </w:rPr>
      </w:pPr>
      <w:r>
        <w:rPr>
          <w:rFonts w:hint="eastAsia"/>
        </w:rPr>
        <w:t>根据通信需要，具有调度通信、4G及5G语音通信功能，实现互联互通。</w:t>
      </w:r>
    </w:p>
    <w:p>
      <w:pPr>
        <w:pStyle w:val="164"/>
        <w:rPr>
          <w:rFonts w:hint="eastAsia"/>
        </w:rPr>
      </w:pPr>
      <w:r>
        <w:rPr>
          <w:rFonts w:hint="eastAsia"/>
        </w:rPr>
        <w:t>4G、5G通信系统宜支持SIP协议及E1协议，新建调度通信宜同时支持SIP及E1协议，通过SIP或E1协议可实现调度通信与4G、5G互联互通。</w:t>
      </w:r>
    </w:p>
    <w:p>
      <w:pPr>
        <w:pStyle w:val="164"/>
        <w:rPr>
          <w:rFonts w:hint="eastAsia"/>
        </w:rPr>
      </w:pPr>
      <w:r>
        <w:rPr>
          <w:rFonts w:hint="eastAsia"/>
        </w:rPr>
        <w:t>宜实现行政通信、调度通信、无线通信、广播通信等语音通信系统的互连互通。</w:t>
      </w:r>
    </w:p>
    <w:p>
      <w:pPr>
        <w:pStyle w:val="164"/>
        <w:rPr>
          <w:rFonts w:hint="eastAsia"/>
        </w:rPr>
      </w:pPr>
      <w:r>
        <w:rPr>
          <w:rFonts w:hint="eastAsia"/>
        </w:rPr>
        <w:t>内部语音通信宜具备与公网语音业务互联功能。</w:t>
      </w:r>
    </w:p>
    <w:p>
      <w:pPr>
        <w:pStyle w:val="104"/>
        <w:spacing w:before="312" w:after="312"/>
        <w:rPr>
          <w:rFonts w:hint="eastAsia"/>
        </w:rPr>
      </w:pPr>
      <w:bookmarkStart w:id="95" w:name="_Toc92891082"/>
      <w:bookmarkStart w:id="96" w:name="_Toc92879659"/>
      <w:r>
        <w:rPr>
          <w:rFonts w:hint="eastAsia"/>
        </w:rPr>
        <w:t>融合应用建设</w:t>
      </w:r>
      <w:bookmarkEnd w:id="95"/>
      <w:bookmarkEnd w:id="96"/>
    </w:p>
    <w:p>
      <w:pPr>
        <w:pStyle w:val="105"/>
        <w:spacing w:before="156" w:after="156"/>
        <w:rPr>
          <w:rFonts w:hint="eastAsia"/>
        </w:rPr>
      </w:pPr>
      <w:bookmarkStart w:id="97" w:name="_Toc92879660"/>
      <w:bookmarkStart w:id="98" w:name="_Toc92891083"/>
      <w:r>
        <w:rPr>
          <w:rFonts w:hint="eastAsia"/>
        </w:rPr>
        <w:t>建设内容</w:t>
      </w:r>
      <w:bookmarkEnd w:id="97"/>
      <w:bookmarkEnd w:id="98"/>
    </w:p>
    <w:p>
      <w:pPr>
        <w:pStyle w:val="165"/>
        <w:rPr>
          <w:rFonts w:hint="eastAsia"/>
        </w:rPr>
      </w:pPr>
      <w:r>
        <w:rPr>
          <w:rFonts w:hint="eastAsia"/>
        </w:rPr>
        <w:t>依托融合网络建设成果，实现5G网络在智能煤矿主要生产流程和管理中的应用。</w:t>
      </w:r>
    </w:p>
    <w:p>
      <w:pPr>
        <w:pStyle w:val="165"/>
        <w:rPr>
          <w:rFonts w:hint="eastAsia"/>
        </w:rPr>
      </w:pPr>
      <w:r>
        <w:rPr>
          <w:rFonts w:hint="eastAsia"/>
        </w:rPr>
        <w:t>应用环节包括综采、掘进、主运、辅运、通风、机电、排水、传感与感知以及其他环节。</w:t>
      </w:r>
    </w:p>
    <w:p>
      <w:pPr>
        <w:pStyle w:val="105"/>
        <w:spacing w:before="156" w:after="156"/>
        <w:rPr>
          <w:rFonts w:hint="eastAsia"/>
        </w:rPr>
      </w:pPr>
      <w:bookmarkStart w:id="99" w:name="_Toc92879661"/>
      <w:bookmarkStart w:id="100" w:name="_Toc92891084"/>
      <w:r>
        <w:rPr>
          <w:rFonts w:hint="eastAsia"/>
        </w:rPr>
        <w:t>综采智能化</w:t>
      </w:r>
      <w:bookmarkEnd w:id="99"/>
      <w:bookmarkEnd w:id="100"/>
    </w:p>
    <w:p>
      <w:pPr>
        <w:pStyle w:val="165"/>
        <w:rPr>
          <w:rFonts w:hint="eastAsia"/>
        </w:rPr>
      </w:pPr>
      <w:r>
        <w:rPr>
          <w:rFonts w:hint="eastAsia"/>
        </w:rPr>
        <w:t>综采工作面设备宜采取有线网络与5G无线网络结合的通信方式，进行集中、就地和远程控制，对采煤工作面设备、运煤工作面设备及顺槽运输系统、供配电系统、泵站系统、水处理系统、视频系统、语音通讯控制系统等联动闭锁控制，主要生产流程实现一键启停。</w:t>
      </w:r>
    </w:p>
    <w:p>
      <w:pPr>
        <w:pStyle w:val="165"/>
        <w:rPr>
          <w:rFonts w:hint="eastAsia"/>
        </w:rPr>
      </w:pPr>
      <w:r>
        <w:rPr>
          <w:rFonts w:hint="eastAsia"/>
        </w:rPr>
        <w:t>刮板输送机宜采用有线与5G无线网络结合的通信方式，对机尾链条自动张紧、断链等进行实时监测报警上传、故障诊断及协同控制，可在有线中断的情况下无线作为备用链路使用。</w:t>
      </w:r>
    </w:p>
    <w:p>
      <w:pPr>
        <w:pStyle w:val="165"/>
        <w:rPr>
          <w:rFonts w:hint="eastAsia"/>
        </w:rPr>
      </w:pPr>
      <w:r>
        <w:rPr>
          <w:rFonts w:hint="eastAsia"/>
        </w:rPr>
        <w:t>泵站控制系统宜采用有线网络与5G无线网络结合的通信方式，对乳化液泵、喷雾泵、乳化液箱、水箱等设备进行参数监测和控制，并实时显示预警、故障及控制信息。</w:t>
      </w:r>
    </w:p>
    <w:p>
      <w:pPr>
        <w:pStyle w:val="165"/>
        <w:rPr>
          <w:rFonts w:hint="eastAsia"/>
        </w:rPr>
      </w:pPr>
      <w:r>
        <w:rPr>
          <w:rFonts w:hint="eastAsia"/>
        </w:rPr>
        <w:t>液压支架远程控制系统、采煤机远程控制系统宜采用有线网络与5G无线网结合的通信方式，进行远程控制，控制延时不超过300ms。</w:t>
      </w:r>
    </w:p>
    <w:p>
      <w:pPr>
        <w:pStyle w:val="165"/>
        <w:rPr>
          <w:rFonts w:hint="eastAsia"/>
        </w:rPr>
      </w:pPr>
      <w:r>
        <w:rPr>
          <w:rFonts w:hint="eastAsia"/>
        </w:rPr>
        <w:t>工作面视频系统，宜采用有线网络与5G无线网络结合的通信方式传输视频画面，在监控中心进行工作面视频显示，在地面调度室可对视频进行管理、查询和存储。</w:t>
      </w:r>
    </w:p>
    <w:p>
      <w:pPr>
        <w:pStyle w:val="165"/>
        <w:rPr>
          <w:rFonts w:hint="eastAsia"/>
        </w:rPr>
      </w:pPr>
      <w:r>
        <w:rPr>
          <w:rFonts w:hint="eastAsia"/>
        </w:rPr>
        <w:t>工作面自动巡检机器人宜采用5G无线网通信方式，对工作面设备运行状况、开采环境、煤流状态的例行巡检和异常情况实地巡查。</w:t>
      </w:r>
    </w:p>
    <w:p>
      <w:pPr>
        <w:pStyle w:val="105"/>
        <w:spacing w:before="156" w:after="156"/>
        <w:rPr>
          <w:rFonts w:hint="eastAsia"/>
        </w:rPr>
      </w:pPr>
      <w:bookmarkStart w:id="101" w:name="_Toc92879662"/>
      <w:bookmarkStart w:id="102" w:name="_Toc92891085"/>
      <w:r>
        <w:rPr>
          <w:rFonts w:hint="eastAsia"/>
        </w:rPr>
        <w:t>掘进智能化</w:t>
      </w:r>
      <w:bookmarkEnd w:id="101"/>
      <w:bookmarkEnd w:id="102"/>
    </w:p>
    <w:p>
      <w:pPr>
        <w:pStyle w:val="165"/>
        <w:rPr>
          <w:rFonts w:hint="eastAsia"/>
        </w:rPr>
      </w:pPr>
      <w:r>
        <w:rPr>
          <w:rFonts w:hint="eastAsia"/>
        </w:rPr>
        <w:t>应配备高清工业视频系统，宜采用有线网络与5G无线网络结合的通信方式传输视频数据，实现掘、锚、运、探的远程可视化操作。</w:t>
      </w:r>
    </w:p>
    <w:p>
      <w:pPr>
        <w:pStyle w:val="165"/>
        <w:rPr>
          <w:rFonts w:hint="eastAsia"/>
        </w:rPr>
      </w:pPr>
      <w:r>
        <w:rPr>
          <w:rFonts w:hint="eastAsia"/>
        </w:rPr>
        <w:t>宜实现掘、锚、运、探的智能联动、自动操作，装备的精确定位导航。</w:t>
      </w:r>
    </w:p>
    <w:p>
      <w:pPr>
        <w:pStyle w:val="165"/>
        <w:rPr>
          <w:rFonts w:hint="eastAsia"/>
        </w:rPr>
      </w:pPr>
      <w:r>
        <w:rPr>
          <w:rFonts w:hint="eastAsia"/>
        </w:rPr>
        <w:t>宜采用有线网络与5G无线网络结合的通信方式建设掘进面远程集控平台，传输控制信号控制设备，实现所有设备一键启停。</w:t>
      </w:r>
    </w:p>
    <w:p>
      <w:pPr>
        <w:pStyle w:val="105"/>
        <w:spacing w:before="156" w:after="156"/>
        <w:rPr>
          <w:rFonts w:hint="eastAsia"/>
        </w:rPr>
      </w:pPr>
      <w:bookmarkStart w:id="103" w:name="_Toc92891086"/>
      <w:bookmarkStart w:id="104" w:name="_Toc92879663"/>
      <w:r>
        <w:rPr>
          <w:rFonts w:hint="eastAsia"/>
        </w:rPr>
        <w:t>主运智能化</w:t>
      </w:r>
      <w:bookmarkEnd w:id="103"/>
      <w:bookmarkEnd w:id="104"/>
    </w:p>
    <w:p>
      <w:pPr>
        <w:pStyle w:val="165"/>
        <w:rPr>
          <w:rFonts w:hint="eastAsia"/>
        </w:rPr>
      </w:pPr>
      <w:r>
        <w:rPr>
          <w:rFonts w:hint="eastAsia"/>
        </w:rPr>
        <w:t>转载点宜安装摄像仪，实现远方固定视频监控，减少监控视觉盲区，避免煤流监控缺失。</w:t>
      </w:r>
    </w:p>
    <w:p>
      <w:pPr>
        <w:pStyle w:val="165"/>
        <w:rPr>
          <w:rFonts w:hint="eastAsia"/>
        </w:rPr>
      </w:pPr>
      <w:r>
        <w:rPr>
          <w:rFonts w:hint="eastAsia"/>
        </w:rPr>
        <w:t>主运输系统宜采用视频分析、称重传感等人工智能技术，根据皮带实时煤量实现皮带自动调速与节能控制。</w:t>
      </w:r>
    </w:p>
    <w:p>
      <w:pPr>
        <w:pStyle w:val="165"/>
        <w:rPr>
          <w:rFonts w:hint="eastAsia"/>
        </w:rPr>
      </w:pPr>
      <w:r>
        <w:rPr>
          <w:rFonts w:hint="eastAsia"/>
        </w:rPr>
        <w:t>在提升机房、各水平停车点宜配置视频图像监视系统。</w:t>
      </w:r>
    </w:p>
    <w:p>
      <w:pPr>
        <w:pStyle w:val="165"/>
        <w:rPr>
          <w:rFonts w:hint="eastAsia"/>
        </w:rPr>
      </w:pPr>
      <w:r>
        <w:rPr>
          <w:rFonts w:hint="eastAsia"/>
        </w:rPr>
        <w:t>视频监控系统宜采用有线网络与5G无线网络结合的通信方式传输信号。</w:t>
      </w:r>
    </w:p>
    <w:p>
      <w:pPr>
        <w:pStyle w:val="165"/>
        <w:rPr>
          <w:rFonts w:hint="eastAsia"/>
        </w:rPr>
      </w:pPr>
      <w:r>
        <w:rPr>
          <w:rFonts w:hint="eastAsia"/>
        </w:rPr>
        <w:t>传输网可建立主运输系统控制切片，各部皮带的控制系统的交换机就近通过有线方式接入传输网，地面集控系统及井下就地控制系统宜划入同一切片。</w:t>
      </w:r>
    </w:p>
    <w:p>
      <w:pPr>
        <w:pStyle w:val="105"/>
        <w:spacing w:before="156" w:after="156"/>
        <w:rPr>
          <w:rFonts w:hint="eastAsia"/>
        </w:rPr>
      </w:pPr>
      <w:bookmarkStart w:id="105" w:name="_Toc92891087"/>
      <w:bookmarkStart w:id="106" w:name="_Toc92879664"/>
      <w:r>
        <w:rPr>
          <w:rFonts w:hint="eastAsia"/>
        </w:rPr>
        <w:t>辅运智能化</w:t>
      </w:r>
      <w:bookmarkEnd w:id="105"/>
      <w:bookmarkEnd w:id="106"/>
    </w:p>
    <w:p>
      <w:pPr>
        <w:pStyle w:val="165"/>
        <w:rPr>
          <w:rFonts w:hint="eastAsia"/>
        </w:rPr>
      </w:pPr>
      <w:r>
        <w:rPr>
          <w:rFonts w:hint="eastAsia"/>
        </w:rPr>
        <w:t>辅助运输过程宜依托5G网络，实现精确定位与智能调度，宜具备无线智能规划、环境识别、调度通信、信息传输、安全监控、故障诊断、自动停车等功能。</w:t>
      </w:r>
    </w:p>
    <w:p>
      <w:pPr>
        <w:pStyle w:val="165"/>
        <w:rPr>
          <w:rFonts w:hint="eastAsia"/>
        </w:rPr>
      </w:pPr>
      <w:r>
        <w:rPr>
          <w:rFonts w:hint="eastAsia"/>
        </w:rPr>
        <w:t>单轨吊运输和轨道机车运输，宜在物资运输、车厢装卸等过程中实现自动控制。单轨吊、轨道机车宜配置专用5G工业网关，采用5G无人驾驶。</w:t>
      </w:r>
    </w:p>
    <w:p>
      <w:pPr>
        <w:pStyle w:val="165"/>
        <w:rPr>
          <w:rFonts w:hint="eastAsia"/>
        </w:rPr>
      </w:pPr>
      <w:r>
        <w:rPr>
          <w:rFonts w:hint="eastAsia"/>
        </w:rPr>
        <w:t>无轨胶轮车运输，宜在物资运输、车厢装卸等过程中实现自动控制和智能调度功能。无轨胶轮车宜配置专用5G工业网关，采用辅助驾驶或5G无人驾驶。</w:t>
      </w:r>
    </w:p>
    <w:p>
      <w:pPr>
        <w:pStyle w:val="105"/>
        <w:spacing w:before="156" w:after="156"/>
        <w:rPr>
          <w:rFonts w:hint="eastAsia"/>
        </w:rPr>
      </w:pPr>
      <w:bookmarkStart w:id="107" w:name="_Toc92879665"/>
      <w:bookmarkStart w:id="108" w:name="_Toc92891088"/>
      <w:r>
        <w:rPr>
          <w:rFonts w:hint="eastAsia"/>
        </w:rPr>
        <w:t>通风智能化</w:t>
      </w:r>
      <w:bookmarkEnd w:id="107"/>
      <w:bookmarkEnd w:id="108"/>
    </w:p>
    <w:p>
      <w:pPr>
        <w:pStyle w:val="56"/>
        <w:ind w:firstLine="420"/>
        <w:rPr>
          <w:rFonts w:hint="eastAsia"/>
        </w:rPr>
      </w:pPr>
      <w:r>
        <w:rPr>
          <w:rFonts w:hint="eastAsia"/>
        </w:rPr>
        <w:t>局部通风机宜配置专用5G工业网关，将有线控制改为无线控制，利用5G低时延特性对局扇的启停进行远程控制。</w:t>
      </w:r>
    </w:p>
    <w:p>
      <w:pPr>
        <w:pStyle w:val="105"/>
        <w:spacing w:before="156" w:after="156"/>
        <w:rPr>
          <w:rFonts w:hint="eastAsia"/>
        </w:rPr>
      </w:pPr>
      <w:bookmarkStart w:id="109" w:name="_Toc92879666"/>
      <w:bookmarkStart w:id="110" w:name="_Toc92891089"/>
      <w:r>
        <w:rPr>
          <w:rFonts w:hint="eastAsia"/>
        </w:rPr>
        <w:t>机电智能化</w:t>
      </w:r>
      <w:bookmarkEnd w:id="109"/>
      <w:bookmarkEnd w:id="110"/>
    </w:p>
    <w:p>
      <w:pPr>
        <w:pStyle w:val="165"/>
        <w:rPr>
          <w:rFonts w:hint="eastAsia"/>
        </w:rPr>
      </w:pPr>
      <w:r>
        <w:rPr>
          <w:rFonts w:hint="eastAsia"/>
        </w:rPr>
        <w:t>机器人巡视装置宜通过5G无线网络连接，实现供电系统状态监测、环境监测、安全保障等功能。</w:t>
      </w:r>
    </w:p>
    <w:p>
      <w:pPr>
        <w:pStyle w:val="165"/>
        <w:rPr>
          <w:rFonts w:hint="eastAsia"/>
        </w:rPr>
      </w:pPr>
      <w:r>
        <w:rPr>
          <w:rFonts w:hint="eastAsia"/>
        </w:rPr>
        <w:t>移动变电所宜采用高质量5G无线网络保障视频数据的传输。</w:t>
      </w:r>
    </w:p>
    <w:p>
      <w:pPr>
        <w:pStyle w:val="105"/>
        <w:spacing w:before="156" w:after="156"/>
        <w:rPr>
          <w:rFonts w:hint="eastAsia"/>
        </w:rPr>
      </w:pPr>
      <w:bookmarkStart w:id="111" w:name="_Toc92879667"/>
      <w:bookmarkStart w:id="112" w:name="_Toc92891090"/>
      <w:r>
        <w:rPr>
          <w:rFonts w:hint="eastAsia"/>
        </w:rPr>
        <w:t>排水智能化</w:t>
      </w:r>
      <w:bookmarkEnd w:id="111"/>
      <w:bookmarkEnd w:id="112"/>
    </w:p>
    <w:p>
      <w:pPr>
        <w:pStyle w:val="56"/>
        <w:ind w:firstLine="420"/>
        <w:rPr>
          <w:rFonts w:hint="eastAsia"/>
        </w:rPr>
      </w:pPr>
      <w:r>
        <w:rPr>
          <w:rFonts w:hint="eastAsia"/>
        </w:rPr>
        <w:t>宜配备巡检机器人，采用5G无线网传输控制信号，实现水泵房自动巡检。</w:t>
      </w:r>
    </w:p>
    <w:p>
      <w:pPr>
        <w:pStyle w:val="105"/>
        <w:spacing w:before="156" w:after="156"/>
        <w:rPr>
          <w:rFonts w:hint="eastAsia"/>
        </w:rPr>
      </w:pPr>
      <w:bookmarkStart w:id="113" w:name="_Toc92879668"/>
      <w:bookmarkStart w:id="114" w:name="_Toc92891091"/>
      <w:r>
        <w:rPr>
          <w:rFonts w:hint="eastAsia"/>
        </w:rPr>
        <w:t>传感与感知</w:t>
      </w:r>
      <w:bookmarkEnd w:id="113"/>
      <w:bookmarkEnd w:id="114"/>
    </w:p>
    <w:p>
      <w:pPr>
        <w:pStyle w:val="65"/>
        <w:spacing w:before="156" w:after="156"/>
        <w:rPr>
          <w:rFonts w:hint="eastAsia"/>
        </w:rPr>
      </w:pPr>
      <w:r>
        <w:rPr>
          <w:rFonts w:hint="eastAsia"/>
        </w:rPr>
        <w:t>人员感知</w:t>
      </w:r>
    </w:p>
    <w:p>
      <w:pPr>
        <w:pStyle w:val="164"/>
        <w:rPr>
          <w:rFonts w:hint="eastAsia"/>
        </w:rPr>
      </w:pPr>
      <w:r>
        <w:rPr>
          <w:rFonts w:hint="eastAsia"/>
        </w:rPr>
        <w:t>人员定位系统基站可与5G基站融合建设，形成多模网络融合基站，同时人员定位系统可通过5G工业环网传输信息。</w:t>
      </w:r>
    </w:p>
    <w:p>
      <w:pPr>
        <w:pStyle w:val="164"/>
        <w:rPr>
          <w:rFonts w:hint="eastAsia"/>
        </w:rPr>
      </w:pPr>
      <w:r>
        <w:rPr>
          <w:rFonts w:hint="eastAsia"/>
        </w:rPr>
        <w:t>下井人员可佩戴智能单兵设备，单兵设备宜具有4G、5G音频视频通话功能、语音对讲功能、拍录现场环境上传地面功能和遇险求救功能等。</w:t>
      </w:r>
    </w:p>
    <w:p>
      <w:pPr>
        <w:pStyle w:val="65"/>
        <w:spacing w:before="156" w:after="156"/>
        <w:rPr>
          <w:rFonts w:hint="eastAsia"/>
        </w:rPr>
      </w:pPr>
      <w:r>
        <w:rPr>
          <w:rFonts w:hint="eastAsia"/>
        </w:rPr>
        <w:t>设备感知</w:t>
      </w:r>
    </w:p>
    <w:p>
      <w:pPr>
        <w:pStyle w:val="164"/>
        <w:rPr>
          <w:rFonts w:hint="eastAsia"/>
        </w:rPr>
      </w:pPr>
      <w:r>
        <w:rPr>
          <w:rFonts w:hint="eastAsia"/>
        </w:rPr>
        <w:t>依托煤矿安全风险预防管控平台，使用传感器感知煤矿井下设备工况，包括设备的开停、速度、电流、电压、温度、振动等工况信息，并通过5G无线网络传输感知数据，服务于安全生产。</w:t>
      </w:r>
    </w:p>
    <w:p>
      <w:pPr>
        <w:pStyle w:val="164"/>
        <w:rPr>
          <w:rFonts w:hint="eastAsia"/>
        </w:rPr>
      </w:pPr>
      <w:r>
        <w:rPr>
          <w:rFonts w:hint="eastAsia"/>
        </w:rPr>
        <w:t>依托设备健康管理系统，宜采用振动传感器等技术对设备内部的健康状况进行在线监测，感知设备健康状况，对设备有可能发生的故障进行提前预警，传感器数据宜通过5G无线网络进行传输。</w:t>
      </w:r>
    </w:p>
    <w:p>
      <w:pPr>
        <w:pStyle w:val="65"/>
        <w:spacing w:before="156" w:after="156"/>
        <w:rPr>
          <w:rFonts w:hint="eastAsia"/>
        </w:rPr>
      </w:pPr>
      <w:r>
        <w:rPr>
          <w:rFonts w:hint="eastAsia"/>
        </w:rPr>
        <w:t>环境感知</w:t>
      </w:r>
    </w:p>
    <w:p>
      <w:pPr>
        <w:pStyle w:val="164"/>
        <w:rPr>
          <w:rFonts w:hint="eastAsia"/>
        </w:rPr>
      </w:pPr>
      <w:r>
        <w:rPr>
          <w:rFonts w:hint="eastAsia"/>
        </w:rPr>
        <w:t>依托煤矿安全风险预防管控平台，宜具备井下移动作业环境的感知的能力，包括各种气体、风速、风向、液位、负压、温度、烟雾、粉尘浓度、顶板压力等，感知数据宜通过5G无线网络或者物联网进行传输。</w:t>
      </w:r>
    </w:p>
    <w:p>
      <w:pPr>
        <w:pStyle w:val="164"/>
        <w:rPr>
          <w:rFonts w:hint="eastAsia"/>
        </w:rPr>
      </w:pPr>
      <w:r>
        <w:rPr>
          <w:rFonts w:hint="eastAsia"/>
        </w:rPr>
        <w:t>依托煤矿安全风险预防管控平台，宜具备井下感知气体浓度的能力（甲烷、一氧化碳、氧气、二氧化碳等）、粉尘监测能力、水位动态监测的能力、顶板压力和冲击地压进行在线监测的能力，并能分析预警，感知数据可通过有线网络、5G无线网络或物联网进行传输。</w:t>
      </w:r>
    </w:p>
    <w:p>
      <w:pPr>
        <w:pStyle w:val="105"/>
        <w:spacing w:before="156" w:after="156"/>
        <w:rPr>
          <w:rFonts w:hint="eastAsia"/>
        </w:rPr>
      </w:pPr>
      <w:bookmarkStart w:id="115" w:name="_Toc92891092"/>
      <w:bookmarkStart w:id="116" w:name="_Toc92879669"/>
      <w:r>
        <w:rPr>
          <w:rFonts w:hint="eastAsia"/>
        </w:rPr>
        <w:t>其他应用</w:t>
      </w:r>
      <w:bookmarkEnd w:id="115"/>
      <w:bookmarkEnd w:id="116"/>
    </w:p>
    <w:p>
      <w:pPr>
        <w:pStyle w:val="164"/>
        <w:rPr>
          <w:rFonts w:hint="eastAsia"/>
        </w:rPr>
      </w:pPr>
      <w:r>
        <w:rPr>
          <w:rFonts w:hint="eastAsia"/>
        </w:rPr>
        <w:t>宜使用5G融合通信网络将煤矿园区内部的安防、访客、会议管理、考勤、人力资源等管理业务系统实时互联，形成智能化协同控制的智能园区管理与经营系统。</w:t>
      </w:r>
    </w:p>
    <w:p>
      <w:pPr>
        <w:pStyle w:val="164"/>
        <w:rPr>
          <w:rFonts w:hint="eastAsia"/>
        </w:rPr>
      </w:pPr>
      <w:r>
        <w:rPr>
          <w:rFonts w:hint="eastAsia"/>
        </w:rPr>
        <w:t>办公网通过网络安全设备、路由器实现与集团公司、洗煤厂、属地政府及因特网互联，并取得固定公网IP地址。</w:t>
      </w:r>
    </w:p>
    <w:p>
      <w:pPr>
        <w:pStyle w:val="164"/>
        <w:rPr>
          <w:rFonts w:hint="eastAsia"/>
        </w:rPr>
      </w:pPr>
      <w:r>
        <w:rPr>
          <w:rFonts w:hint="eastAsia"/>
        </w:rPr>
        <w:t>生活网宜实现福利楼内各房间的因特网接入，并利用AP实现无线网络覆盖。</w:t>
      </w:r>
    </w:p>
    <w:p>
      <w:pPr>
        <w:pStyle w:val="104"/>
        <w:spacing w:before="312" w:after="312"/>
        <w:rPr>
          <w:rFonts w:hint="eastAsia"/>
        </w:rPr>
      </w:pPr>
      <w:bookmarkStart w:id="117" w:name="_Toc92879670"/>
      <w:bookmarkStart w:id="118" w:name="_Toc92891093"/>
      <w:r>
        <w:rPr>
          <w:rFonts w:hint="eastAsia"/>
        </w:rPr>
        <w:t>网络管理与信息安全</w:t>
      </w:r>
      <w:bookmarkEnd w:id="117"/>
      <w:bookmarkEnd w:id="118"/>
    </w:p>
    <w:p>
      <w:pPr>
        <w:pStyle w:val="105"/>
        <w:spacing w:before="156" w:after="156"/>
        <w:rPr>
          <w:rFonts w:hint="eastAsia"/>
        </w:rPr>
      </w:pPr>
      <w:bookmarkStart w:id="119" w:name="_Toc92891094"/>
      <w:bookmarkStart w:id="120" w:name="_Toc92879671"/>
      <w:r>
        <w:rPr>
          <w:rFonts w:hint="eastAsia"/>
        </w:rPr>
        <w:t>网络管理</w:t>
      </w:r>
      <w:bookmarkEnd w:id="119"/>
      <w:bookmarkEnd w:id="120"/>
    </w:p>
    <w:p>
      <w:pPr>
        <w:pStyle w:val="65"/>
        <w:spacing w:before="156" w:after="156"/>
        <w:rPr>
          <w:rFonts w:hint="eastAsia"/>
        </w:rPr>
      </w:pPr>
      <w:r>
        <w:rPr>
          <w:rFonts w:hint="eastAsia"/>
        </w:rPr>
        <w:t>功能架构</w:t>
      </w:r>
    </w:p>
    <w:p>
      <w:pPr>
        <w:pStyle w:val="164"/>
        <w:rPr>
          <w:rFonts w:hint="eastAsia"/>
        </w:rPr>
      </w:pPr>
      <w:r>
        <w:rPr>
          <w:rFonts w:hint="eastAsia"/>
        </w:rPr>
        <w:t>宜遵循电信级网络管理设计理念，架构设计上具备高先进性和灵活性，应用上突出体现高易用性和兼容性。</w:t>
      </w:r>
    </w:p>
    <w:p>
      <w:pPr>
        <w:pStyle w:val="164"/>
        <w:rPr>
          <w:rFonts w:hint="eastAsia"/>
        </w:rPr>
      </w:pPr>
      <w:r>
        <w:rPr>
          <w:rFonts w:hint="eastAsia"/>
        </w:rPr>
        <w:t>对5G无线接入设备和传输设备进行统一管理、统一监控和统一维护，实现网络状态和设备的动态监控、实时告警。</w:t>
      </w:r>
    </w:p>
    <w:p>
      <w:pPr>
        <w:pStyle w:val="164"/>
        <w:rPr>
          <w:rFonts w:hint="eastAsia"/>
        </w:rPr>
      </w:pPr>
      <w:r>
        <w:rPr>
          <w:rFonts w:hint="eastAsia"/>
        </w:rPr>
        <w:t>宜具备IP网络层管理功能、业务层管理功能和业务质量测试功能。</w:t>
      </w:r>
    </w:p>
    <w:p>
      <w:pPr>
        <w:pStyle w:val="164"/>
        <w:rPr>
          <w:rFonts w:hint="eastAsia"/>
        </w:rPr>
      </w:pPr>
      <w:r>
        <w:rPr>
          <w:rFonts w:hint="eastAsia"/>
        </w:rPr>
        <w:t>提供规范化的面向网元的统一接口管理功能，实现网元控制的集中化、规范化和标准化。</w:t>
      </w:r>
    </w:p>
    <w:p>
      <w:pPr>
        <w:pStyle w:val="164"/>
        <w:rPr>
          <w:rFonts w:hint="eastAsia"/>
        </w:rPr>
      </w:pPr>
      <w:r>
        <w:rPr>
          <w:rFonts w:hint="eastAsia"/>
        </w:rPr>
        <w:t>宜保证对外接口的开放性，支持与不同厂商设备间的互连。</w:t>
      </w:r>
    </w:p>
    <w:p>
      <w:pPr>
        <w:pStyle w:val="164"/>
        <w:rPr>
          <w:rFonts w:hint="eastAsia"/>
        </w:rPr>
      </w:pPr>
      <w:r>
        <w:rPr>
          <w:rFonts w:hint="eastAsia"/>
        </w:rPr>
        <w:t>宜采用故障检查、告警和处理机制，保证数据不因意外情况丢失或损坏。</w:t>
      </w:r>
    </w:p>
    <w:p>
      <w:pPr>
        <w:pStyle w:val="164"/>
        <w:rPr>
          <w:rFonts w:hint="eastAsia"/>
        </w:rPr>
      </w:pPr>
      <w:r>
        <w:rPr>
          <w:rFonts w:hint="eastAsia"/>
        </w:rPr>
        <w:t>宜包含指标采集处理层和告警监控应用层。</w:t>
      </w:r>
    </w:p>
    <w:p>
      <w:pPr>
        <w:pStyle w:val="65"/>
        <w:spacing w:before="156" w:after="156"/>
        <w:rPr>
          <w:rFonts w:hint="eastAsia"/>
        </w:rPr>
      </w:pPr>
      <w:r>
        <w:rPr>
          <w:rFonts w:hint="eastAsia"/>
        </w:rPr>
        <w:t>指标采集</w:t>
      </w:r>
    </w:p>
    <w:p>
      <w:pPr>
        <w:pStyle w:val="164"/>
        <w:rPr>
          <w:rFonts w:hint="eastAsia"/>
        </w:rPr>
      </w:pPr>
      <w:r>
        <w:rPr>
          <w:rFonts w:hint="eastAsia"/>
        </w:rPr>
        <w:t>宜对网元设备资源数据进行采集，对系统中配置的网络设备的各类详细配置信息进行管理。</w:t>
      </w:r>
    </w:p>
    <w:p>
      <w:pPr>
        <w:pStyle w:val="164"/>
        <w:rPr>
          <w:rFonts w:hint="eastAsia"/>
        </w:rPr>
      </w:pPr>
      <w:r>
        <w:rPr>
          <w:rFonts w:hint="eastAsia"/>
        </w:rPr>
        <w:t>宜实现统一的可视化效果，实现全链路设备及终端的统一监测与管理，将网络连接数据与应用数据融合。</w:t>
      </w:r>
    </w:p>
    <w:p>
      <w:pPr>
        <w:pStyle w:val="164"/>
        <w:rPr>
          <w:rFonts w:hint="eastAsia"/>
        </w:rPr>
      </w:pPr>
      <w:r>
        <w:rPr>
          <w:rFonts w:hint="eastAsia"/>
        </w:rPr>
        <w:t>宜提供专网自服务、网络自运维与自开发等核心能力。</w:t>
      </w:r>
    </w:p>
    <w:p>
      <w:pPr>
        <w:pStyle w:val="65"/>
        <w:spacing w:before="156" w:after="156"/>
        <w:rPr>
          <w:rFonts w:hint="eastAsia"/>
        </w:rPr>
      </w:pPr>
      <w:r>
        <w:rPr>
          <w:rFonts w:hint="eastAsia"/>
        </w:rPr>
        <w:t>告警监控</w:t>
      </w:r>
    </w:p>
    <w:p>
      <w:pPr>
        <w:pStyle w:val="164"/>
        <w:rPr>
          <w:rFonts w:hint="eastAsia"/>
        </w:rPr>
      </w:pPr>
      <w:r>
        <w:rPr>
          <w:rFonts w:hint="eastAsia"/>
        </w:rPr>
        <w:t>宜支持5G融合通信网络网元设备状态查询和故障查询，支持本地设备的维护与操作。</w:t>
      </w:r>
    </w:p>
    <w:p>
      <w:pPr>
        <w:pStyle w:val="164"/>
        <w:rPr>
          <w:rFonts w:hint="eastAsia"/>
        </w:rPr>
      </w:pPr>
      <w:r>
        <w:rPr>
          <w:rFonts w:hint="eastAsia"/>
        </w:rPr>
        <w:t>宜对设备的状态进行持续或间断的监测，实时发现故障或性能降低。</w:t>
      </w:r>
    </w:p>
    <w:p>
      <w:pPr>
        <w:pStyle w:val="164"/>
        <w:rPr>
          <w:rFonts w:hint="eastAsia"/>
        </w:rPr>
      </w:pPr>
      <w:r>
        <w:rPr>
          <w:rFonts w:hint="eastAsia"/>
        </w:rPr>
        <w:t>告警发生后，系统可通过多种方式显示告警，并根据告警的类别和等级以不同形式提示。</w:t>
      </w:r>
    </w:p>
    <w:p>
      <w:pPr>
        <w:pStyle w:val="164"/>
        <w:rPr>
          <w:rFonts w:hint="eastAsia"/>
        </w:rPr>
      </w:pPr>
      <w:r>
        <w:rPr>
          <w:rFonts w:hint="eastAsia"/>
        </w:rPr>
        <w:t>告警查询和统计可基于当前告警信息，提供按照日、周、月等不同时间粒度的告警明细和统计报表。</w:t>
      </w:r>
    </w:p>
    <w:p>
      <w:pPr>
        <w:pStyle w:val="164"/>
        <w:rPr>
          <w:rFonts w:hint="eastAsia"/>
        </w:rPr>
      </w:pPr>
      <w:r>
        <w:rPr>
          <w:rFonts w:hint="eastAsia"/>
        </w:rPr>
        <w:t>可以图标形式显示无线网络传输设备、无线网络接入设备等所有网元组成的网络拓扑，能自动显示各级设备间的关联关系，动态、实时显示网元的运行状态和状况。</w:t>
      </w:r>
    </w:p>
    <w:p>
      <w:pPr>
        <w:pStyle w:val="105"/>
        <w:spacing w:before="156" w:after="156"/>
        <w:rPr>
          <w:rFonts w:hint="eastAsia"/>
        </w:rPr>
      </w:pPr>
      <w:bookmarkStart w:id="121" w:name="_Toc92879672"/>
      <w:bookmarkStart w:id="122" w:name="_Toc92891095"/>
      <w:r>
        <w:rPr>
          <w:rFonts w:hint="eastAsia"/>
        </w:rPr>
        <w:t>信息安全</w:t>
      </w:r>
      <w:bookmarkEnd w:id="121"/>
      <w:bookmarkEnd w:id="122"/>
    </w:p>
    <w:p>
      <w:pPr>
        <w:pStyle w:val="65"/>
        <w:spacing w:before="156" w:after="156"/>
        <w:rPr>
          <w:rFonts w:hint="eastAsia"/>
        </w:rPr>
      </w:pPr>
      <w:r>
        <w:rPr>
          <w:rFonts w:hint="eastAsia"/>
        </w:rPr>
        <w:t>系统安全</w:t>
      </w:r>
    </w:p>
    <w:p>
      <w:pPr>
        <w:pStyle w:val="164"/>
        <w:rPr>
          <w:rFonts w:hint="eastAsia"/>
        </w:rPr>
      </w:pPr>
      <w:r>
        <w:rPr>
          <w:rFonts w:hint="eastAsia"/>
        </w:rPr>
        <w:t>5G融合通信网络安全宜符合GB/T 34679的要求。</w:t>
      </w:r>
    </w:p>
    <w:p>
      <w:pPr>
        <w:pStyle w:val="164"/>
        <w:rPr>
          <w:rFonts w:hint="eastAsia"/>
        </w:rPr>
      </w:pPr>
      <w:r>
        <w:rPr>
          <w:rFonts w:hint="eastAsia"/>
        </w:rPr>
        <w:t>对所有参与无线通信的用户（人员、软件进程或者设备）宜提供唯一性标识和鉴别。</w:t>
      </w:r>
    </w:p>
    <w:p>
      <w:pPr>
        <w:pStyle w:val="164"/>
        <w:rPr>
          <w:rFonts w:hint="eastAsia"/>
        </w:rPr>
      </w:pPr>
      <w:r>
        <w:rPr>
          <w:rFonts w:hint="eastAsia"/>
        </w:rPr>
        <w:t>宜对5G融合通信网络中的办公网和控制网通过网闸实现单向互通；控制网与传输网高速互通。</w:t>
      </w:r>
    </w:p>
    <w:p>
      <w:pPr>
        <w:pStyle w:val="164"/>
        <w:rPr>
          <w:rFonts w:hint="eastAsia"/>
        </w:rPr>
      </w:pPr>
      <w:r>
        <w:rPr>
          <w:rFonts w:hint="eastAsia"/>
        </w:rPr>
        <w:t>宜对5G融合通信网络和外部网络之间通过工业隔离区进行边界防护，保证跨越边界的数据流通过受控接口进行通信。</w:t>
      </w:r>
    </w:p>
    <w:p>
      <w:pPr>
        <w:pStyle w:val="164"/>
        <w:rPr>
          <w:rFonts w:hint="eastAsia"/>
        </w:rPr>
      </w:pPr>
      <w:r>
        <w:rPr>
          <w:rFonts w:hint="eastAsia"/>
        </w:rPr>
        <w:t xml:space="preserve">在共用5G融合通信网络的情况下，各系统间宜逻辑划分虚拟VLAN，此时各系统传输的数据宜采用密钥加密传输。 </w:t>
      </w:r>
    </w:p>
    <w:p>
      <w:pPr>
        <w:pStyle w:val="164"/>
        <w:rPr>
          <w:rFonts w:hint="eastAsia"/>
        </w:rPr>
      </w:pPr>
      <w:r>
        <w:rPr>
          <w:rFonts w:hint="eastAsia"/>
        </w:rPr>
        <w:t>对于数据交换容错、实时性要求高的子系统间的通信，宜采用冗余渠道通信方式。</w:t>
      </w:r>
    </w:p>
    <w:p>
      <w:pPr>
        <w:pStyle w:val="65"/>
        <w:spacing w:before="156" w:after="156"/>
        <w:rPr>
          <w:rFonts w:hint="eastAsia"/>
        </w:rPr>
      </w:pPr>
      <w:r>
        <w:rPr>
          <w:rFonts w:hint="eastAsia"/>
        </w:rPr>
        <w:t>通信安全</w:t>
      </w:r>
    </w:p>
    <w:p>
      <w:pPr>
        <w:pStyle w:val="164"/>
        <w:rPr>
          <w:rFonts w:hint="eastAsia"/>
        </w:rPr>
      </w:pPr>
      <w:r>
        <w:rPr>
          <w:rFonts w:hint="eastAsia"/>
        </w:rPr>
        <w:t>5G融合通信网络宜具有通信中断、网络流量异常监测与报警功能。</w:t>
      </w:r>
    </w:p>
    <w:p>
      <w:pPr>
        <w:pStyle w:val="164"/>
        <w:rPr>
          <w:rFonts w:hint="eastAsia"/>
        </w:rPr>
      </w:pPr>
      <w:r>
        <w:rPr>
          <w:rFonts w:hint="eastAsia"/>
        </w:rPr>
        <w:t>具有正式的传输策略、规程和控制，可保护通过使用各种类型通信设施进行的信息传输。</w:t>
      </w:r>
    </w:p>
    <w:p>
      <w:pPr>
        <w:pStyle w:val="164"/>
        <w:rPr>
          <w:rFonts w:hint="eastAsia"/>
        </w:rPr>
      </w:pPr>
      <w:r>
        <w:rPr>
          <w:rFonts w:hint="eastAsia"/>
        </w:rPr>
        <w:t>宜充分考虑NA/NSA切换保障、系统链路冗余等措施。主要设备在停电的情况下宜有不小于2小时的续航能力。</w:t>
      </w:r>
    </w:p>
    <w:p>
      <w:pPr>
        <w:pStyle w:val="164"/>
        <w:rPr>
          <w:rFonts w:hint="eastAsia"/>
        </w:rPr>
      </w:pPr>
      <w:r>
        <w:rPr>
          <w:rFonts w:hint="eastAsia"/>
        </w:rPr>
        <w:t>通信设备按照有关要求办理安全标志审核手续；5G系统中接入公网的设备按国家有关规定办理进网许可证。</w:t>
      </w:r>
    </w:p>
    <w:p>
      <w:pPr>
        <w:pStyle w:val="164"/>
        <w:rPr>
          <w:rFonts w:hint="eastAsia"/>
        </w:rPr>
      </w:pPr>
      <w:r>
        <w:rPr>
          <w:rFonts w:hint="eastAsia"/>
        </w:rPr>
        <w:t>智能煤矿5G融合通信网络宜采用本质安全型防爆，需要针对性进行研究设计开发，不宜简单将应用于地面的设备加防爆外壳即视为改造完毕。</w:t>
      </w:r>
    </w:p>
    <w:p>
      <w:pPr>
        <w:pStyle w:val="164"/>
        <w:rPr>
          <w:rFonts w:hint="eastAsia"/>
        </w:rPr>
      </w:pPr>
      <w:r>
        <w:rPr>
          <w:rFonts w:hint="eastAsia"/>
        </w:rPr>
        <w:t>用于控制的智能煤矿5G融合通信网络宜具有较强的抗干扰能力，满足GB/T 17626的要求。</w:t>
      </w:r>
    </w:p>
    <w:p>
      <w:pPr>
        <w:pStyle w:val="65"/>
        <w:spacing w:before="156" w:after="156"/>
        <w:rPr>
          <w:rFonts w:hint="eastAsia"/>
        </w:rPr>
      </w:pPr>
      <w:r>
        <w:rPr>
          <w:rFonts w:hint="eastAsia"/>
        </w:rPr>
        <w:t>网络安全</w:t>
      </w:r>
    </w:p>
    <w:p>
      <w:pPr>
        <w:pStyle w:val="164"/>
        <w:rPr>
          <w:rFonts w:hint="eastAsia"/>
        </w:rPr>
      </w:pPr>
      <w:r>
        <w:rPr>
          <w:rFonts w:hint="eastAsia"/>
        </w:rPr>
        <w:t>网络安全等级保护宜符合GB/T 25070的要求。</w:t>
      </w:r>
    </w:p>
    <w:p>
      <w:pPr>
        <w:pStyle w:val="164"/>
        <w:rPr>
          <w:rFonts w:hint="eastAsia"/>
        </w:rPr>
      </w:pPr>
      <w:r>
        <w:rPr>
          <w:rFonts w:hint="eastAsia"/>
        </w:rPr>
        <w:t>安全计算环境宜支持用户标识和用户鉴别，在安全策略控制范围内授予访问操作权限，能保护用户数据完整性，可防范恶意代码，并支持可信验证。</w:t>
      </w:r>
    </w:p>
    <w:p>
      <w:pPr>
        <w:pStyle w:val="164"/>
        <w:rPr>
          <w:rFonts w:hint="eastAsia"/>
        </w:rPr>
      </w:pPr>
      <w:r>
        <w:rPr>
          <w:rFonts w:hint="eastAsia"/>
        </w:rPr>
        <w:t>安全区域边界能根据区域边界安全控制策略，监测数据包是否可通过该区域边界，在安全区域边界设置防恶意代码软件，并支持可信验证。</w:t>
      </w:r>
    </w:p>
    <w:p>
      <w:pPr>
        <w:pStyle w:val="164"/>
        <w:rPr>
          <w:rFonts w:hint="eastAsia"/>
        </w:rPr>
      </w:pPr>
      <w:r>
        <w:rPr>
          <w:rFonts w:hint="eastAsia"/>
        </w:rPr>
        <w:t>安全通信网络能完整保护通信网络数据传输，在设备连接网络时，对源和目标平台身份进行可信验证。</w:t>
      </w:r>
    </w:p>
    <w:p>
      <w:pPr>
        <w:pStyle w:val="104"/>
        <w:spacing w:before="312" w:after="312"/>
        <w:rPr>
          <w:rFonts w:hint="eastAsia"/>
        </w:rPr>
      </w:pPr>
      <w:bookmarkStart w:id="123" w:name="_Toc92879673"/>
      <w:bookmarkStart w:id="124" w:name="_Toc92891096"/>
      <w:r>
        <w:rPr>
          <w:rFonts w:hint="eastAsia"/>
        </w:rPr>
        <w:t>标准规范体系</w:t>
      </w:r>
      <w:bookmarkEnd w:id="123"/>
      <w:bookmarkEnd w:id="124"/>
    </w:p>
    <w:p>
      <w:pPr>
        <w:pStyle w:val="162"/>
        <w:rPr>
          <w:rFonts w:hint="eastAsia"/>
        </w:rPr>
      </w:pPr>
      <w:r>
        <w:rPr>
          <w:rFonts w:hint="eastAsia"/>
        </w:rPr>
        <w:t>宜健全智能煤矿融合5G网络建设的标准规范体系，统一技术规范和标准。</w:t>
      </w:r>
    </w:p>
    <w:p>
      <w:pPr>
        <w:pStyle w:val="162"/>
      </w:pPr>
      <w:r>
        <w:rPr>
          <w:rFonts w:hint="eastAsia"/>
        </w:rPr>
        <w:t>宜按照智能煤矿融合5G网络标准规范体系的要求，结合煤矿业务领域、作业环境、应用价值进行煤矿的规划、设计、建设和运营管理。</w:t>
      </w:r>
    </w:p>
    <w:bookmarkEnd w:id="25"/>
    <w:p>
      <w:pPr>
        <w:pStyle w:val="162"/>
        <w:numPr>
          <w:ilvl w:val="0"/>
          <w:numId w:val="0"/>
        </w:numPr>
        <w:jc w:val="center"/>
        <w:rPr>
          <w:rFonts w:hint="eastAsia"/>
        </w:rPr>
      </w:pPr>
      <w:bookmarkStart w:id="125" w:name="BookMark8"/>
      <w:r>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25"/>
    </w:p>
    <w:sectPr>
      <w:headerReference r:id="rId19" w:type="default"/>
      <w:footerReference r:id="rId21" w:type="default"/>
      <w:headerReference r:id="rId20" w:type="even"/>
      <w:footerReference r:id="rId22" w:type="even"/>
      <w:pgSz w:w="11906" w:h="16838"/>
      <w:pgMar w:top="2410"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14/T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14/T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14/T 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14/T XXXX—XXXX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14/T XXXX—XXXX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14/T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attachedTemplate r:id="rId1"/>
  <w:documentProtection w:edit="forms" w:enforcement="1" w:cryptProviderType="rsaAES" w:cryptAlgorithmClass="hash" w:cryptAlgorithmType="typeAny" w:cryptAlgorithmSid="14" w:cryptSpinCount="100000" w:hash="PwD3fkikMZ4lJwoC701TdiVvKCAkVc1yntfdDisbZYijWWP4HD8HG5mCbi1Ryzz/5Q6tbV6RkYyyYxNsVxAIiQ==" w:salt="epwkpYUadwIngMs64ts+hA=="/>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95"/>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2032"/>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167C"/>
    <w:rsid w:val="001D212F"/>
    <w:rsid w:val="001D29D7"/>
    <w:rsid w:val="001D2DE7"/>
    <w:rsid w:val="001D411C"/>
    <w:rsid w:val="001D606D"/>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07DBC"/>
    <w:rsid w:val="00210B15"/>
    <w:rsid w:val="002141FE"/>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4B8B"/>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02D5"/>
    <w:rsid w:val="00313B85"/>
    <w:rsid w:val="00317988"/>
    <w:rsid w:val="003221B4"/>
    <w:rsid w:val="0032258D"/>
    <w:rsid w:val="00322E62"/>
    <w:rsid w:val="00324D13"/>
    <w:rsid w:val="00324D2A"/>
    <w:rsid w:val="00324EDD"/>
    <w:rsid w:val="00331F14"/>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3F70"/>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057F"/>
    <w:rsid w:val="00432DAA"/>
    <w:rsid w:val="00434305"/>
    <w:rsid w:val="00435DF7"/>
    <w:rsid w:val="0044083F"/>
    <w:rsid w:val="00441AE7"/>
    <w:rsid w:val="0044541A"/>
    <w:rsid w:val="00445574"/>
    <w:rsid w:val="004467FB"/>
    <w:rsid w:val="00452D6B"/>
    <w:rsid w:val="00454484"/>
    <w:rsid w:val="0045517B"/>
    <w:rsid w:val="00463B77"/>
    <w:rsid w:val="00463C7B"/>
    <w:rsid w:val="004644A6"/>
    <w:rsid w:val="004659BD"/>
    <w:rsid w:val="00470775"/>
    <w:rsid w:val="00473F01"/>
    <w:rsid w:val="004746B1"/>
    <w:rsid w:val="0047583F"/>
    <w:rsid w:val="00475DE8"/>
    <w:rsid w:val="00481C44"/>
    <w:rsid w:val="00484936"/>
    <w:rsid w:val="00484E4E"/>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5B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4F7208"/>
    <w:rsid w:val="00501139"/>
    <w:rsid w:val="00501495"/>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13DA"/>
    <w:rsid w:val="00632182"/>
    <w:rsid w:val="00632AE0"/>
    <w:rsid w:val="00633C17"/>
    <w:rsid w:val="00634D9E"/>
    <w:rsid w:val="00636E3E"/>
    <w:rsid w:val="006379F7"/>
    <w:rsid w:val="00637C0C"/>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352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0ECC"/>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1A43"/>
    <w:rsid w:val="007B5A3D"/>
    <w:rsid w:val="007B5B95"/>
    <w:rsid w:val="007B68EA"/>
    <w:rsid w:val="007B7453"/>
    <w:rsid w:val="007C1E8B"/>
    <w:rsid w:val="007C2D89"/>
    <w:rsid w:val="007C4593"/>
    <w:rsid w:val="007C5309"/>
    <w:rsid w:val="007C6069"/>
    <w:rsid w:val="007D0038"/>
    <w:rsid w:val="007D06C4"/>
    <w:rsid w:val="007D1352"/>
    <w:rsid w:val="007D2508"/>
    <w:rsid w:val="007D346A"/>
    <w:rsid w:val="007D6518"/>
    <w:rsid w:val="007D76BD"/>
    <w:rsid w:val="007E0BF1"/>
    <w:rsid w:val="007F0ED8"/>
    <w:rsid w:val="007F0F63"/>
    <w:rsid w:val="007F75CE"/>
    <w:rsid w:val="00800AFB"/>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361"/>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92A"/>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D51"/>
    <w:rsid w:val="00AE37E5"/>
    <w:rsid w:val="00AE5EB4"/>
    <w:rsid w:val="00AF0C18"/>
    <w:rsid w:val="00AF47C5"/>
    <w:rsid w:val="00AF4868"/>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565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458E"/>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0AA9"/>
    <w:rsid w:val="00D32719"/>
    <w:rsid w:val="00D32DFF"/>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3729"/>
    <w:rsid w:val="00F1409D"/>
    <w:rsid w:val="00F14214"/>
    <w:rsid w:val="00F157A9"/>
    <w:rsid w:val="00F25BB6"/>
    <w:rsid w:val="00F26B7E"/>
    <w:rsid w:val="00F27A3B"/>
    <w:rsid w:val="00F33817"/>
    <w:rsid w:val="00F420D5"/>
    <w:rsid w:val="00F42BA6"/>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0F21"/>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1B7"/>
    <w:rsid w:val="00FE7E79"/>
    <w:rsid w:val="00FF3E7D"/>
    <w:rsid w:val="00FF5B99"/>
    <w:rsid w:val="00FF730C"/>
    <w:rsid w:val="00FF73F4"/>
    <w:rsid w:val="00FF7CE4"/>
    <w:rsid w:val="00FF7E39"/>
    <w:rsid w:val="22803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0" w:name="toc 8"/>
    <w:lsdException w:uiPriority="0" w:name="toc 9"/>
    <w:lsdException w:unhideWhenUsed="0" w:uiPriority="0" w:semiHidden="0" w:name="Normal Indent"/>
    <w:lsdException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uiPriority w:val="39"/>
    <w:pPr>
      <w:ind w:left="839"/>
    </w:pPr>
    <w:rPr>
      <w:rFonts w:ascii="宋体"/>
    </w:rPr>
  </w:style>
  <w:style w:type="paragraph" w:styleId="15">
    <w:name w:val="toc 3"/>
    <w:basedOn w:val="1"/>
    <w:next w:val="1"/>
    <w:unhideWhenUsed/>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uiPriority w:val="39"/>
    <w:rPr>
      <w:rFonts w:ascii="宋体"/>
    </w:rPr>
  </w:style>
  <w:style w:type="paragraph" w:styleId="20">
    <w:name w:val="toc 4"/>
    <w:basedOn w:val="1"/>
    <w:next w:val="1"/>
    <w:unhideWhenUsed/>
    <w:uiPriority w:val="39"/>
    <w:pPr>
      <w:tabs>
        <w:tab w:val="right" w:leader="dot" w:pos="9344"/>
      </w:tabs>
      <w:spacing w:line="300" w:lineRule="exact"/>
      <w:ind w:left="629"/>
    </w:pPr>
    <w:rPr>
      <w:rFonts w:ascii="宋体"/>
    </w:rPr>
  </w:style>
  <w:style w:type="paragraph" w:styleId="21">
    <w:name w:val="footnote text"/>
    <w:basedOn w:val="1"/>
    <w:next w:val="1"/>
    <w:link w:val="99"/>
    <w:semiHidden/>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uiPriority w:val="39"/>
    <w:pPr>
      <w:spacing w:line="300" w:lineRule="exact"/>
      <w:ind w:left="1049"/>
    </w:pPr>
    <w:rPr>
      <w:rFonts w:ascii="宋体"/>
    </w:rPr>
  </w:style>
  <w:style w:type="paragraph" w:styleId="23">
    <w:name w:val="table of figures"/>
    <w:basedOn w:val="1"/>
    <w:next w:val="1"/>
    <w:semiHidden/>
    <w:uiPriority w:val="0"/>
    <w:pPr>
      <w:adjustRightInd/>
      <w:spacing w:line="240" w:lineRule="auto"/>
      <w:jc w:val="left"/>
    </w:pPr>
    <w:rPr>
      <w:szCs w:val="24"/>
    </w:rPr>
  </w:style>
  <w:style w:type="paragraph" w:styleId="24">
    <w:name w:val="toc 2"/>
    <w:basedOn w:val="1"/>
    <w:next w:val="1"/>
    <w:unhideWhenUsed/>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uiPriority w:val="0"/>
    <w:rPr>
      <w:rFonts w:ascii="宋体" w:hAnsi="Times New Roman" w:eastAsia="宋体"/>
      <w:sz w:val="18"/>
    </w:rPr>
  </w:style>
  <w:style w:type="character" w:styleId="31">
    <w:name w:val="Emphasis"/>
    <w:qFormat/>
    <w:uiPriority w:val="20"/>
    <w:rPr>
      <w:i/>
      <w:iCs/>
    </w:rPr>
  </w:style>
  <w:style w:type="character" w:styleId="32">
    <w:name w:val="Hyperlink"/>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rFonts w:ascii="Times New Roman" w:hAnsi="Times New Roman" w:eastAsia="宋体" w:cs="Times New Roman"/>
      <w:b/>
      <w:bCs/>
      <w:kern w:val="44"/>
      <w:sz w:val="44"/>
      <w:szCs w:val="44"/>
    </w:rPr>
  </w:style>
  <w:style w:type="character" w:customStyle="1" w:styleId="35">
    <w:name w:val="标题 2 字符"/>
    <w:link w:val="3"/>
    <w:qFormat/>
    <w:uiPriority w:val="0"/>
    <w:rPr>
      <w:rFonts w:ascii="Arial" w:hAnsi="Arial" w:eastAsia="黑体" w:cs="Times New Roman"/>
      <w:b/>
      <w:bCs/>
      <w:sz w:val="32"/>
      <w:szCs w:val="32"/>
    </w:rPr>
  </w:style>
  <w:style w:type="character" w:customStyle="1" w:styleId="36">
    <w:name w:val="标题 3 字符"/>
    <w:link w:val="4"/>
    <w:uiPriority w:val="0"/>
    <w:rPr>
      <w:rFonts w:ascii="Times New Roman" w:hAnsi="Times New Roman" w:eastAsia="宋体" w:cs="Times New Roman"/>
      <w:b/>
      <w:bCs/>
      <w:sz w:val="32"/>
      <w:szCs w:val="32"/>
    </w:rPr>
  </w:style>
  <w:style w:type="character" w:customStyle="1" w:styleId="37">
    <w:name w:val="标题 4 字符"/>
    <w:link w:val="5"/>
    <w:uiPriority w:val="0"/>
    <w:rPr>
      <w:rFonts w:ascii="Arial" w:hAnsi="Arial" w:eastAsia="黑体" w:cs="Times New Roman"/>
      <w:b/>
      <w:bCs/>
      <w:sz w:val="28"/>
      <w:szCs w:val="28"/>
    </w:rPr>
  </w:style>
  <w:style w:type="character" w:customStyle="1" w:styleId="38">
    <w:name w:val="标题 5 字符"/>
    <w:link w:val="6"/>
    <w:uiPriority w:val="0"/>
    <w:rPr>
      <w:rFonts w:ascii="Times New Roman" w:hAnsi="Times New Roman" w:eastAsia="宋体" w:cs="Times New Roman"/>
      <w:b/>
      <w:bCs/>
      <w:sz w:val="28"/>
      <w:szCs w:val="28"/>
    </w:rPr>
  </w:style>
  <w:style w:type="character" w:customStyle="1" w:styleId="39">
    <w:name w:val="标题 6 字符"/>
    <w:link w:val="7"/>
    <w:qFormat/>
    <w:uiPriority w:val="0"/>
    <w:rPr>
      <w:rFonts w:ascii="Arial" w:hAnsi="Arial" w:eastAsia="黑体" w:cs="Times New Roman"/>
      <w:b/>
      <w:bCs/>
      <w:sz w:val="24"/>
      <w:szCs w:val="24"/>
    </w:rPr>
  </w:style>
  <w:style w:type="character" w:customStyle="1" w:styleId="40">
    <w:name w:val="标题 7 字符"/>
    <w:link w:val="8"/>
    <w:qFormat/>
    <w:uiPriority w:val="0"/>
    <w:rPr>
      <w:rFonts w:ascii="Times New Roman" w:hAnsi="Times New Roman" w:eastAsia="宋体" w:cs="Times New Roman"/>
      <w:b/>
      <w:bCs/>
      <w:sz w:val="24"/>
      <w:szCs w:val="24"/>
    </w:rPr>
  </w:style>
  <w:style w:type="character" w:customStyle="1" w:styleId="41">
    <w:name w:val="标题 8 字符"/>
    <w:link w:val="9"/>
    <w:uiPriority w:val="0"/>
    <w:rPr>
      <w:rFonts w:ascii="Arial" w:hAnsi="Arial" w:eastAsia="黑体" w:cs="Times New Roman"/>
      <w:sz w:val="24"/>
      <w:szCs w:val="24"/>
    </w:rPr>
  </w:style>
  <w:style w:type="character" w:customStyle="1" w:styleId="42">
    <w:name w:val="标题 9 字符"/>
    <w:link w:val="10"/>
    <w:qFormat/>
    <w:uiPriority w:val="0"/>
    <w:rPr>
      <w:rFonts w:ascii="Arial" w:hAnsi="Arial" w:eastAsia="黑体" w:cs="Times New Roman"/>
      <w:szCs w:val="21"/>
    </w:rPr>
  </w:style>
  <w:style w:type="character" w:customStyle="1" w:styleId="43">
    <w:name w:val="页眉 字符"/>
    <w:link w:val="18"/>
    <w:qFormat/>
    <w:uiPriority w:val="99"/>
    <w:rPr>
      <w:rFonts w:ascii="Times New Roman" w:hAnsi="Times New Roman" w:eastAsia="宋体" w:cs="Times New Roman"/>
      <w:sz w:val="18"/>
      <w:szCs w:val="18"/>
    </w:rPr>
  </w:style>
  <w:style w:type="character" w:customStyle="1" w:styleId="44">
    <w:name w:val="页脚 字符"/>
    <w:link w:val="17"/>
    <w:qFormat/>
    <w:uiPriority w:val="99"/>
    <w:rPr>
      <w:rFonts w:ascii="宋体" w:hAnsi="Times New Roman" w:eastAsia="宋体" w:cs="Times New Roman"/>
      <w:sz w:val="18"/>
      <w:szCs w:val="18"/>
    </w:rPr>
  </w:style>
  <w:style w:type="character" w:customStyle="1" w:styleId="45">
    <w:name w:val="批注框文本 字符"/>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rPr>
  </w:style>
  <w:style w:type="character" w:customStyle="1" w:styleId="48">
    <w:name w:val="标题 字符"/>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uiPriority w:val="0"/>
    <w:pPr>
      <w:spacing w:line="240" w:lineRule="auto"/>
      <w:jc w:val="center"/>
    </w:pPr>
    <w:rPr>
      <w:rFonts w:ascii="黑体" w:eastAsia="黑体"/>
      <w:b/>
      <w:sz w:val="28"/>
    </w:rPr>
  </w:style>
  <w:style w:type="paragraph" w:customStyle="1" w:styleId="72">
    <w:name w:val="标准文件_封面发布日期"/>
    <w:basedOn w:val="1"/>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uiPriority w:val="0"/>
    <w:pPr>
      <w:numPr>
        <w:ilvl w:val="3"/>
        <w:numId w:val="20"/>
      </w:numPr>
      <w:adjustRightInd/>
      <w:spacing w:line="240" w:lineRule="auto"/>
    </w:pPr>
    <w:rPr>
      <w:rFonts w:ascii="宋体" w:hAnsi="宋体"/>
      <w:szCs w:val="24"/>
    </w:rPr>
  </w:style>
  <w:style w:type="paragraph" w:customStyle="1" w:styleId="119">
    <w:name w:val="发布部门"/>
    <w:next w:val="56"/>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uiPriority w:val="0"/>
    <w:pPr>
      <w:outlineLvl w:val="4"/>
    </w:pPr>
  </w:style>
  <w:style w:type="paragraph" w:customStyle="1" w:styleId="130">
    <w:name w:val="附录四级无标题条"/>
    <w:basedOn w:val="129"/>
    <w:next w:val="56"/>
    <w:uiPriority w:val="0"/>
    <w:pPr>
      <w:outlineLvl w:val="5"/>
    </w:pPr>
  </w:style>
  <w:style w:type="paragraph" w:customStyle="1" w:styleId="131">
    <w:name w:val="附录图"/>
    <w:next w:val="56"/>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uiPriority w:val="0"/>
    <w:pPr>
      <w:outlineLvl w:val="6"/>
    </w:pPr>
  </w:style>
  <w:style w:type="paragraph" w:customStyle="1" w:styleId="134">
    <w:name w:val="附录性质"/>
    <w:basedOn w:val="1"/>
    <w:uiPriority w:val="0"/>
    <w:pPr>
      <w:widowControl/>
      <w:adjustRightInd/>
      <w:jc w:val="center"/>
    </w:pPr>
    <w:rPr>
      <w:rFonts w:ascii="黑体" w:eastAsia="黑体"/>
    </w:rPr>
  </w:style>
  <w:style w:type="paragraph" w:customStyle="1" w:styleId="135">
    <w:name w:val="附录一级无标题条"/>
    <w:basedOn w:val="87"/>
    <w:next w:val="56"/>
    <w:uiPriority w:val="0"/>
    <w:pPr>
      <w:autoSpaceDN w:val="0"/>
      <w:outlineLvl w:val="2"/>
    </w:pPr>
    <w:rPr>
      <w:rFonts w:ascii="宋体" w:hAnsi="宋体" w:eastAsia="宋体"/>
    </w:rPr>
  </w:style>
  <w:style w:type="character" w:customStyle="1" w:styleId="136">
    <w:name w:val="个人答复风格"/>
    <w:uiPriority w:val="0"/>
    <w:rPr>
      <w:rFonts w:ascii="Arial" w:hAnsi="Arial" w:eastAsia="宋体" w:cs="Arial"/>
      <w:color w:val="auto"/>
      <w:spacing w:val="0"/>
      <w:sz w:val="20"/>
    </w:rPr>
  </w:style>
  <w:style w:type="character" w:customStyle="1" w:styleId="137">
    <w:name w:val="个人撰写风格"/>
    <w:uiPriority w:val="0"/>
    <w:rPr>
      <w:rFonts w:ascii="Arial" w:hAnsi="Arial" w:eastAsia="宋体" w:cs="Arial"/>
      <w:color w:val="auto"/>
      <w:spacing w:val="0"/>
      <w:sz w:val="20"/>
    </w:rPr>
  </w:style>
  <w:style w:type="paragraph" w:customStyle="1" w:styleId="138">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uiPriority w:val="0"/>
    <w:pPr>
      <w:tabs>
        <w:tab w:val="left" w:pos="840"/>
      </w:tabs>
    </w:pPr>
  </w:style>
  <w:style w:type="paragraph" w:customStyle="1" w:styleId="14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uiPriority w:val="0"/>
    <w:pPr>
      <w:adjustRightInd/>
      <w:spacing w:line="240" w:lineRule="auto"/>
      <w:jc w:val="left"/>
    </w:pPr>
    <w:rPr>
      <w:bCs/>
      <w:iCs/>
    </w:rPr>
  </w:style>
  <w:style w:type="paragraph" w:customStyle="1" w:styleId="143">
    <w:name w:val="目录 31"/>
    <w:basedOn w:val="1"/>
    <w:next w:val="1"/>
    <w:semiHidden/>
    <w:uiPriority w:val="0"/>
    <w:pPr>
      <w:spacing w:line="240" w:lineRule="auto"/>
    </w:pPr>
    <w:rPr>
      <w:rFonts w:ascii="宋体" w:hAnsi="宋体"/>
      <w:iCs/>
    </w:rPr>
  </w:style>
  <w:style w:type="paragraph" w:customStyle="1" w:styleId="144">
    <w:name w:val="目录 41"/>
    <w:basedOn w:val="1"/>
    <w:next w:val="1"/>
    <w:semiHidden/>
    <w:uiPriority w:val="0"/>
    <w:pPr>
      <w:adjustRightInd/>
      <w:spacing w:line="240" w:lineRule="auto"/>
      <w:jc w:val="left"/>
    </w:pPr>
  </w:style>
  <w:style w:type="paragraph" w:customStyle="1" w:styleId="145">
    <w:name w:val="目录 51"/>
    <w:basedOn w:val="1"/>
    <w:next w:val="1"/>
    <w:semiHidden/>
    <w:uiPriority w:val="0"/>
    <w:pPr>
      <w:spacing w:line="240" w:lineRule="auto"/>
    </w:pPr>
    <w:rPr>
      <w:rFonts w:ascii="宋体" w:hAnsi="宋体"/>
    </w:rPr>
  </w:style>
  <w:style w:type="paragraph" w:customStyle="1" w:styleId="146">
    <w:name w:val="目录 61"/>
    <w:basedOn w:val="1"/>
    <w:next w:val="1"/>
    <w:semiHidden/>
    <w:uiPriority w:val="0"/>
    <w:pPr>
      <w:adjustRightInd/>
      <w:spacing w:line="240" w:lineRule="auto"/>
      <w:jc w:val="left"/>
    </w:pPr>
  </w:style>
  <w:style w:type="paragraph" w:customStyle="1" w:styleId="147">
    <w:name w:val="目录 71"/>
    <w:basedOn w:val="146"/>
    <w:semiHidden/>
    <w:uiPriority w:val="0"/>
    <w:pPr>
      <w:ind w:left="1260"/>
    </w:pPr>
  </w:style>
  <w:style w:type="paragraph" w:customStyle="1" w:styleId="148">
    <w:name w:val="目录 81"/>
    <w:basedOn w:val="147"/>
    <w:semiHidden/>
    <w:uiPriority w:val="0"/>
    <w:pPr>
      <w:ind w:left="1470"/>
    </w:pPr>
  </w:style>
  <w:style w:type="paragraph" w:customStyle="1" w:styleId="149">
    <w:name w:val="目录 91"/>
    <w:basedOn w:val="148"/>
    <w:semiHidden/>
    <w:uiPriority w:val="0"/>
    <w:pPr>
      <w:ind w:left="1680"/>
    </w:pPr>
  </w:style>
  <w:style w:type="paragraph" w:customStyle="1" w:styleId="150">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uiPriority w:val="0"/>
    <w:pPr>
      <w:framePr w:wrap="around"/>
      <w:spacing w:line="0" w:lineRule="atLeast"/>
    </w:pPr>
    <w:rPr>
      <w:rFonts w:ascii="黑体" w:eastAsia="黑体"/>
      <w:b w:val="0"/>
    </w:rPr>
  </w:style>
  <w:style w:type="paragraph" w:customStyle="1" w:styleId="152">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uiPriority w:val="0"/>
    <w:pPr>
      <w:numPr>
        <w:ilvl w:val="4"/>
        <w:numId w:val="20"/>
      </w:numPr>
      <w:adjustRightInd/>
      <w:spacing w:line="240" w:lineRule="auto"/>
    </w:pPr>
    <w:rPr>
      <w:rFonts w:ascii="宋体" w:hAnsi="宋体"/>
      <w:szCs w:val="24"/>
    </w:rPr>
  </w:style>
  <w:style w:type="paragraph" w:customStyle="1" w:styleId="154">
    <w:name w:val="实施日期"/>
    <w:basedOn w:val="120"/>
    <w:uiPriority w:val="0"/>
    <w:pPr>
      <w:framePr w:hSpace="0" w:wrap="around" w:xAlign="right"/>
      <w:jc w:val="right"/>
    </w:pPr>
  </w:style>
  <w:style w:type="paragraph" w:customStyle="1" w:styleId="155">
    <w:name w:val="四级无标题条"/>
    <w:basedOn w:val="1"/>
    <w:uiPriority w:val="0"/>
    <w:pPr>
      <w:numPr>
        <w:ilvl w:val="5"/>
        <w:numId w:val="20"/>
      </w:numPr>
      <w:adjustRightInd/>
      <w:spacing w:line="240" w:lineRule="auto"/>
    </w:pPr>
    <w:rPr>
      <w:rFonts w:ascii="宋体" w:hAnsi="宋体"/>
      <w:szCs w:val="24"/>
    </w:rPr>
  </w:style>
  <w:style w:type="paragraph" w:customStyle="1" w:styleId="156">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uiPriority w:val="0"/>
    <w:pPr>
      <w:jc w:val="both"/>
    </w:pPr>
    <w:rPr>
      <w:rFonts w:ascii="宋体" w:hAnsi="宋体" w:eastAsia="宋体" w:cs="Times New Roman"/>
      <w:sz w:val="21"/>
      <w:lang w:val="en-US" w:eastAsia="zh-CN" w:bidi="ar-SA"/>
    </w:rPr>
  </w:style>
  <w:style w:type="paragraph" w:customStyle="1" w:styleId="158">
    <w:name w:val="五级无标题条"/>
    <w:basedOn w:val="1"/>
    <w:uiPriority w:val="0"/>
    <w:pPr>
      <w:numPr>
        <w:ilvl w:val="6"/>
        <w:numId w:val="20"/>
      </w:numPr>
      <w:adjustRightInd/>
    </w:pPr>
    <w:rPr>
      <w:szCs w:val="24"/>
    </w:rPr>
  </w:style>
  <w:style w:type="paragraph" w:customStyle="1" w:styleId="159">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0">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uiPriority w:val="0"/>
    <w:rPr>
      <w:rFonts w:ascii="宋体" w:hAnsi="Times New Roman" w:eastAsia="宋体" w:cs="Times New Roman"/>
      <w:sz w:val="21"/>
      <w:lang w:val="en-US" w:eastAsia="zh-CN" w:bidi="ar-SA"/>
    </w:rPr>
  </w:style>
  <w:style w:type="paragraph" w:customStyle="1" w:styleId="172">
    <w:name w:val="标准文件_三级项"/>
    <w:basedOn w:val="1"/>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uiPriority w:val="0"/>
    <w:pPr>
      <w:framePr w:w="3997" w:h="471" w:hRule="exact" w:hSpace="0" w:vSpace="181" w:wrap="around" w:vAnchor="page" w:hAnchor="page" w:x="1419" w:y="14097"/>
    </w:pPr>
  </w:style>
  <w:style w:type="paragraph" w:customStyle="1" w:styleId="194">
    <w:name w:val="其他实施日期"/>
    <w:basedOn w:val="154"/>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2" Type="http://schemas.openxmlformats.org/officeDocument/2006/relationships/glossaryDocument" Target="glossary/document.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footnotes" Target="footnote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2.jpeg"/><Relationship Id="rId26" Type="http://schemas.openxmlformats.org/officeDocument/2006/relationships/image" Target="media/image1.emf"/><Relationship Id="rId25" Type="http://schemas.openxmlformats.org/officeDocument/2006/relationships/oleObject" Target="embeddings/oleObject1.bin"/><Relationship Id="rId24" Type="http://schemas.openxmlformats.org/officeDocument/2006/relationships/image" Target="media/image1.tiff"/><Relationship Id="rId23" Type="http://schemas.openxmlformats.org/officeDocument/2006/relationships/theme" Target="theme/theme1.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7096F46E0014318A349B494B39F0DE9"/>
        <w:style w:val=""/>
        <w:category>
          <w:name w:val="常规"/>
          <w:gallery w:val="placeholder"/>
        </w:category>
        <w:types>
          <w:type w:val="bbPlcHdr"/>
        </w:types>
        <w:behaviors>
          <w:behavior w:val="content"/>
        </w:behaviors>
        <w:description w:val=""/>
        <w:guid w:val="{B7CE9107-1685-468A-9B5A-A98D8C1689F9}"/>
      </w:docPartPr>
      <w:docPartBody>
        <w:p>
          <w:pPr>
            <w:pStyle w:val="5"/>
          </w:pPr>
          <w:r>
            <w:rPr>
              <w:rStyle w:val="4"/>
              <w:rFonts w:hint="eastAsia"/>
            </w:rPr>
            <w:t>单击或点击此处输入文字。</w:t>
          </w:r>
        </w:p>
      </w:docPartBody>
    </w:docPart>
    <w:docPart>
      <w:docPartPr>
        <w:name w:val="51D0C476B43540DDA3589262A401409D"/>
        <w:style w:val=""/>
        <w:category>
          <w:name w:val="常规"/>
          <w:gallery w:val="placeholder"/>
        </w:category>
        <w:types>
          <w:type w:val="bbPlcHdr"/>
        </w:types>
        <w:behaviors>
          <w:behavior w:val="content"/>
        </w:behaviors>
        <w:description w:val=""/>
        <w:guid w:val="{4EEBA620-1939-4A66-9545-B3A11198D038}"/>
      </w:docPartPr>
      <w:docPartBody>
        <w:p>
          <w:pPr>
            <w:pStyle w:val="6"/>
          </w:pPr>
          <w:r>
            <w:rPr>
              <w:rStyle w:val="4"/>
              <w:rFonts w:hint="eastAsia"/>
            </w:rPr>
            <w:t>选择一项。</w:t>
          </w:r>
        </w:p>
      </w:docPartBody>
    </w:docPart>
    <w:docPart>
      <w:docPartPr>
        <w:name w:val="FB6DD6F9A87641F8895AAF3E08604371"/>
        <w:style w:val=""/>
        <w:category>
          <w:name w:val="常规"/>
          <w:gallery w:val="placeholder"/>
        </w:category>
        <w:types>
          <w:type w:val="bbPlcHdr"/>
        </w:types>
        <w:behaviors>
          <w:behavior w:val="content"/>
        </w:behaviors>
        <w:description w:val=""/>
        <w:guid w:val="{65276608-4161-4856-986A-CFBED27620BE}"/>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87"/>
    <w:rsid w:val="00E50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E7096F46E0014318A349B494B39F0DE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51D0C476B43540DDA3589262A401409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FB6DD6F9A87641F8895AAF3E08604371"/>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1EF73D-4A18-4DC4-92AD-9A8E6783CED4}">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13</Pages>
  <Words>4137</Words>
  <Characters>5172</Characters>
  <Lines>862</Lines>
  <Paragraphs>775</Paragraphs>
  <TotalTime>236</TotalTime>
  <ScaleCrop>false</ScaleCrop>
  <LinksUpToDate>false</LinksUpToDate>
  <CharactersWithSpaces>8534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2022-01-12T02:52:00Z</dcterms:created>
  <dc:creator>MS</dc:creator>
  <dc:description>&lt;config cover="true" show_menu="true" version="1.0.0" doctype="SDKXY"&gt;_x000d_
&lt;/config&gt;</dc:description>
  <cp:lastModifiedBy>ring</cp:lastModifiedBy>
  <cp:lastPrinted>2020-08-30T10:00:00Z</cp:lastPrinted>
  <dcterms:modified xsi:type="dcterms:W3CDTF">2022-01-12T09:29:51Z</dcterms:modified>
  <dc:title>地方标准</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2052-11.1.0.11294</vt:lpwstr>
  </property>
  <property fmtid="{D5CDD505-2E9C-101B-9397-08002B2CF9AE}" pid="16" name="ICV">
    <vt:lpwstr>FF8C7664308342C3947213BA8EDE000C</vt:lpwstr>
  </property>
</Properties>
</file>